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A6FF8" w14:textId="77777777" w:rsidR="00513D3C" w:rsidRDefault="00513D3C" w:rsidP="00513D3C"/>
    <w:p w14:paraId="487641A7" w14:textId="5EB1F44D" w:rsidR="00513D3C" w:rsidRPr="00652D84" w:rsidRDefault="00513D3C" w:rsidP="00513D3C">
      <w:pPr>
        <w:jc w:val="center"/>
        <w:rPr>
          <w:b/>
          <w:bCs/>
          <w:sz w:val="32"/>
          <w:szCs w:val="32"/>
        </w:rPr>
      </w:pPr>
      <w:r>
        <w:rPr>
          <w:b/>
          <w:bCs/>
          <w:sz w:val="32"/>
          <w:szCs w:val="32"/>
        </w:rPr>
        <w:t>Data Distributions</w:t>
      </w:r>
    </w:p>
    <w:p w14:paraId="7BC18539" w14:textId="77777777" w:rsidR="00513D3C" w:rsidRDefault="00513D3C" w:rsidP="00513D3C">
      <w:pPr>
        <w:rPr>
          <w:highlight w:val="yellow"/>
        </w:rPr>
      </w:pPr>
    </w:p>
    <w:p w14:paraId="4A20C894" w14:textId="72AF2FCE" w:rsidR="00513D3C" w:rsidRDefault="00456E19" w:rsidP="00513D3C">
      <w:r>
        <w:t xml:space="preserve">This lesson </w:t>
      </w:r>
      <w:r w:rsidR="002551B7">
        <w:t xml:space="preserve">is designed for students in </w:t>
      </w:r>
      <w:r w:rsidR="00BB188C">
        <w:t>6th</w:t>
      </w:r>
      <w:r w:rsidR="002551B7">
        <w:t xml:space="preserve"> grade, as well as any students working on data analysis skills. In this collaborative lesson, students will graph, determine measures of center and variability, and describe data sets related to the Summer 2020 Olympics in Tokyo, Japan (held during the summer of 2021). </w:t>
      </w:r>
      <w:r w:rsidR="002257E1">
        <w:t xml:space="preserve">Students will determine the mean, median, mode, and range for given data sets, identify any outliers, and describe the shape and distribution of graphs they create using accurate and precise mathematical language. </w:t>
      </w:r>
      <w:r w:rsidR="007C0A1F">
        <w:t xml:space="preserve">A large focus of this lesson should be on the second </w:t>
      </w:r>
      <w:r w:rsidR="00F219BB">
        <w:t>mathematical</w:t>
      </w:r>
      <w:r w:rsidR="007C0A1F">
        <w:t xml:space="preserve"> practice: reason abstractly and </w:t>
      </w:r>
      <w:r w:rsidR="00050D13">
        <w:t>quantitatively</w:t>
      </w:r>
      <w:r w:rsidR="007C0A1F">
        <w:t xml:space="preserve">. </w:t>
      </w:r>
      <w:r w:rsidR="00263692">
        <w:t xml:space="preserve">Students should work to contextualize and decontextualize to deeply understand the story behind the data. At the conclusions of this lesson, students will demonstrate their understanding by completing an </w:t>
      </w:r>
      <w:r w:rsidR="00050D13">
        <w:t>independent</w:t>
      </w:r>
      <w:r w:rsidR="00263692">
        <w:t xml:space="preserve"> assignment </w:t>
      </w:r>
      <w:r w:rsidR="00614D4F">
        <w:t xml:space="preserve">related to data analysis. </w:t>
      </w:r>
    </w:p>
    <w:p w14:paraId="66BBACC1" w14:textId="77777777" w:rsidR="00513D3C" w:rsidRDefault="00513D3C" w:rsidP="00513D3C"/>
    <w:p w14:paraId="48DF63E5" w14:textId="77777777" w:rsidR="00513D3C" w:rsidRPr="00644640" w:rsidRDefault="00513D3C" w:rsidP="00513D3C">
      <w:pPr>
        <w:rPr>
          <w:b/>
          <w:bCs/>
          <w:sz w:val="28"/>
          <w:szCs w:val="28"/>
        </w:rPr>
      </w:pPr>
      <w:r w:rsidRPr="00644640">
        <w:rPr>
          <w:b/>
          <w:bCs/>
          <w:sz w:val="28"/>
          <w:szCs w:val="28"/>
        </w:rPr>
        <w:t>Standards:</w:t>
      </w:r>
    </w:p>
    <w:p w14:paraId="3D0824BA" w14:textId="77777777" w:rsidR="00513D3C" w:rsidRPr="004A6474" w:rsidRDefault="00513D3C" w:rsidP="00513D3C">
      <w:pPr>
        <w:rPr>
          <w:b/>
          <w:bCs/>
        </w:rPr>
      </w:pPr>
      <w:r w:rsidRPr="004A6474">
        <w:rPr>
          <w:b/>
          <w:bCs/>
        </w:rPr>
        <w:t xml:space="preserve">Common Core State Standards: </w:t>
      </w:r>
    </w:p>
    <w:p w14:paraId="7C75D9EB" w14:textId="79CBCE93" w:rsidR="00513D3C" w:rsidRPr="004A6474" w:rsidRDefault="00513D3C" w:rsidP="00513D3C">
      <w:pPr>
        <w:pStyle w:val="ListParagraph"/>
        <w:numPr>
          <w:ilvl w:val="0"/>
          <w:numId w:val="4"/>
        </w:numPr>
        <w:rPr>
          <w:b/>
          <w:bCs/>
        </w:rPr>
      </w:pPr>
      <w:r w:rsidRPr="004A6474">
        <w:rPr>
          <w:b/>
          <w:bCs/>
        </w:rPr>
        <w:t>Mathematical Practices</w:t>
      </w:r>
    </w:p>
    <w:p w14:paraId="50361138" w14:textId="77777777" w:rsidR="00513D3C" w:rsidRPr="004A6474" w:rsidRDefault="00513D3C" w:rsidP="00513D3C">
      <w:pPr>
        <w:pStyle w:val="ListParagraph"/>
        <w:numPr>
          <w:ilvl w:val="1"/>
          <w:numId w:val="4"/>
        </w:numPr>
        <w:rPr>
          <w:b/>
          <w:bCs/>
        </w:rPr>
      </w:pPr>
      <w:r w:rsidRPr="004A6474">
        <w:rPr>
          <w:b/>
          <w:bCs/>
        </w:rPr>
        <w:t xml:space="preserve">CCSS.Math.Practice.MP1 </w:t>
      </w:r>
      <w:r w:rsidRPr="004A6474">
        <w:t xml:space="preserve">– Make sense of problems and persevere in solving them. </w:t>
      </w:r>
    </w:p>
    <w:p w14:paraId="453F6D22" w14:textId="48135AA3" w:rsidR="00513D3C" w:rsidRPr="0001265F" w:rsidRDefault="00513D3C" w:rsidP="00513D3C">
      <w:pPr>
        <w:pStyle w:val="ListParagraph"/>
        <w:numPr>
          <w:ilvl w:val="1"/>
          <w:numId w:val="4"/>
        </w:numPr>
        <w:rPr>
          <w:b/>
          <w:bCs/>
        </w:rPr>
      </w:pPr>
      <w:r w:rsidRPr="004A6474">
        <w:rPr>
          <w:b/>
          <w:bCs/>
        </w:rPr>
        <w:t xml:space="preserve">CCSS.Math.Practice.MP2 </w:t>
      </w:r>
      <w:r w:rsidRPr="004A6474">
        <w:t xml:space="preserve">– Reason abstractly and quantitatively. </w:t>
      </w:r>
    </w:p>
    <w:p w14:paraId="2988F54F" w14:textId="50C5394F" w:rsidR="0001265F" w:rsidRPr="004A6474" w:rsidRDefault="0001265F" w:rsidP="00513D3C">
      <w:pPr>
        <w:pStyle w:val="ListParagraph"/>
        <w:numPr>
          <w:ilvl w:val="1"/>
          <w:numId w:val="4"/>
        </w:numPr>
        <w:rPr>
          <w:b/>
          <w:bCs/>
        </w:rPr>
      </w:pPr>
      <w:r>
        <w:rPr>
          <w:b/>
          <w:bCs/>
        </w:rPr>
        <w:t>CCSS.Math.Practice.MP3</w:t>
      </w:r>
      <w:r>
        <w:t xml:space="preserve"> – Construct viable arguments and critique the reasoning of others. </w:t>
      </w:r>
    </w:p>
    <w:p w14:paraId="2F1D7F16" w14:textId="6C2B71F2" w:rsidR="00513D3C" w:rsidRPr="00F81E80" w:rsidRDefault="00513D3C" w:rsidP="00F81E80">
      <w:pPr>
        <w:pStyle w:val="ListParagraph"/>
        <w:numPr>
          <w:ilvl w:val="1"/>
          <w:numId w:val="4"/>
        </w:numPr>
        <w:rPr>
          <w:b/>
          <w:bCs/>
        </w:rPr>
      </w:pPr>
      <w:r w:rsidRPr="004A6474">
        <w:rPr>
          <w:b/>
          <w:bCs/>
        </w:rPr>
        <w:t>CCSS.Math.Practice.MP</w:t>
      </w:r>
      <w:r w:rsidR="008272F6">
        <w:rPr>
          <w:b/>
          <w:bCs/>
        </w:rPr>
        <w:t>4</w:t>
      </w:r>
      <w:r w:rsidRPr="004A6474">
        <w:rPr>
          <w:b/>
          <w:bCs/>
        </w:rPr>
        <w:t xml:space="preserve"> </w:t>
      </w:r>
      <w:r w:rsidRPr="004A6474">
        <w:t xml:space="preserve">– </w:t>
      </w:r>
      <w:r w:rsidR="008272F6">
        <w:t>Model with mathematics</w:t>
      </w:r>
      <w:r w:rsidRPr="004A6474">
        <w:t xml:space="preserve">. </w:t>
      </w:r>
    </w:p>
    <w:p w14:paraId="19A133DB" w14:textId="5F7B8C07" w:rsidR="00513D3C" w:rsidRDefault="005C56C3" w:rsidP="00513D3C">
      <w:pPr>
        <w:pStyle w:val="ListParagraph"/>
        <w:numPr>
          <w:ilvl w:val="0"/>
          <w:numId w:val="4"/>
        </w:numPr>
        <w:rPr>
          <w:b/>
          <w:bCs/>
        </w:rPr>
      </w:pPr>
      <w:r>
        <w:rPr>
          <w:b/>
          <w:bCs/>
        </w:rPr>
        <w:t>6</w:t>
      </w:r>
      <w:r>
        <w:rPr>
          <w:b/>
          <w:bCs/>
          <w:vertAlign w:val="superscript"/>
        </w:rPr>
        <w:t>th</w:t>
      </w:r>
      <w:r w:rsidR="00513D3C">
        <w:rPr>
          <w:b/>
          <w:bCs/>
        </w:rPr>
        <w:t xml:space="preserve"> Grade</w:t>
      </w:r>
    </w:p>
    <w:p w14:paraId="10B60911" w14:textId="58A74F5C" w:rsidR="00A66BAC" w:rsidRPr="00A66BAC" w:rsidRDefault="00513D3C" w:rsidP="00513D3C">
      <w:pPr>
        <w:pStyle w:val="ListParagraph"/>
        <w:numPr>
          <w:ilvl w:val="1"/>
          <w:numId w:val="4"/>
        </w:numPr>
        <w:rPr>
          <w:b/>
          <w:bCs/>
        </w:rPr>
      </w:pPr>
      <w:proofErr w:type="gramStart"/>
      <w:r w:rsidRPr="00F501A8">
        <w:rPr>
          <w:rFonts w:cstheme="minorHAnsi"/>
          <w:b/>
          <w:bCs/>
        </w:rPr>
        <w:t>CCSS.Math.Content</w:t>
      </w:r>
      <w:proofErr w:type="gramEnd"/>
      <w:r w:rsidRPr="00F501A8">
        <w:rPr>
          <w:rFonts w:cstheme="minorHAnsi"/>
          <w:b/>
          <w:bCs/>
        </w:rPr>
        <w:t>.</w:t>
      </w:r>
      <w:r w:rsidR="00A66BAC">
        <w:rPr>
          <w:rFonts w:cstheme="minorHAnsi"/>
          <w:b/>
          <w:bCs/>
        </w:rPr>
        <w:t>6.S.A.1</w:t>
      </w:r>
      <w:r w:rsidR="00856D81">
        <w:rPr>
          <w:rFonts w:cstheme="minorHAnsi"/>
          <w:b/>
          <w:bCs/>
        </w:rPr>
        <w:t xml:space="preserve"> </w:t>
      </w:r>
      <w:r w:rsidR="00856D81">
        <w:rPr>
          <w:rFonts w:cstheme="minorHAnsi"/>
        </w:rPr>
        <w:t xml:space="preserve">– Recognize a statistical question as one that anticipates variability in the data related to the question and accounts for it in the answers. </w:t>
      </w:r>
      <w:r w:rsidR="00856D81">
        <w:rPr>
          <w:rFonts w:cstheme="minorHAnsi"/>
          <w:i/>
          <w:iCs/>
        </w:rPr>
        <w:t xml:space="preserve">For example, “How old am I?” is not a statistical question, but “How old are the students in my school?” is a statistical question because one anticipates variability in students’ ages. </w:t>
      </w:r>
    </w:p>
    <w:p w14:paraId="486850EB" w14:textId="0F0967ED" w:rsidR="00A66BAC" w:rsidRPr="00A66BAC" w:rsidRDefault="00A66BAC" w:rsidP="00A66BAC">
      <w:pPr>
        <w:pStyle w:val="ListParagraph"/>
        <w:numPr>
          <w:ilvl w:val="1"/>
          <w:numId w:val="4"/>
        </w:numPr>
        <w:rPr>
          <w:b/>
          <w:bCs/>
        </w:rPr>
      </w:pPr>
      <w:proofErr w:type="gramStart"/>
      <w:r w:rsidRPr="00F501A8">
        <w:rPr>
          <w:rFonts w:cstheme="minorHAnsi"/>
          <w:b/>
          <w:bCs/>
        </w:rPr>
        <w:t>CCSS.Math.Content</w:t>
      </w:r>
      <w:proofErr w:type="gramEnd"/>
      <w:r w:rsidRPr="00F501A8">
        <w:rPr>
          <w:rFonts w:cstheme="minorHAnsi"/>
          <w:b/>
          <w:bCs/>
        </w:rPr>
        <w:t>.</w:t>
      </w:r>
      <w:r>
        <w:rPr>
          <w:rFonts w:cstheme="minorHAnsi"/>
          <w:b/>
          <w:bCs/>
        </w:rPr>
        <w:t>6.S.A.2</w:t>
      </w:r>
      <w:r w:rsidR="00F34757">
        <w:rPr>
          <w:rFonts w:cstheme="minorHAnsi"/>
        </w:rPr>
        <w:t xml:space="preserve"> – </w:t>
      </w:r>
      <w:r w:rsidR="00FC3B19">
        <w:rPr>
          <w:rFonts w:cstheme="minorHAnsi"/>
        </w:rPr>
        <w:t>Understand</w:t>
      </w:r>
      <w:r w:rsidR="00F34757">
        <w:rPr>
          <w:rFonts w:cstheme="minorHAnsi"/>
        </w:rPr>
        <w:t xml:space="preserve"> that a set of data collected to answer a statistical question has a distribution which can be described by its center, spread, and overall shape. </w:t>
      </w:r>
    </w:p>
    <w:p w14:paraId="1694749A" w14:textId="6B1429F4" w:rsidR="00A66BAC" w:rsidRPr="00A66BAC" w:rsidRDefault="00A66BAC" w:rsidP="00A66BAC">
      <w:pPr>
        <w:pStyle w:val="ListParagraph"/>
        <w:numPr>
          <w:ilvl w:val="1"/>
          <w:numId w:val="4"/>
        </w:numPr>
        <w:rPr>
          <w:b/>
          <w:bCs/>
        </w:rPr>
      </w:pPr>
      <w:proofErr w:type="gramStart"/>
      <w:r w:rsidRPr="00F501A8">
        <w:rPr>
          <w:rFonts w:cstheme="minorHAnsi"/>
          <w:b/>
          <w:bCs/>
        </w:rPr>
        <w:t>CCSS.Math.Content</w:t>
      </w:r>
      <w:proofErr w:type="gramEnd"/>
      <w:r w:rsidRPr="00F501A8">
        <w:rPr>
          <w:rFonts w:cstheme="minorHAnsi"/>
          <w:b/>
          <w:bCs/>
        </w:rPr>
        <w:t>.</w:t>
      </w:r>
      <w:r>
        <w:rPr>
          <w:rFonts w:cstheme="minorHAnsi"/>
          <w:b/>
          <w:bCs/>
        </w:rPr>
        <w:t>6.S.A.3</w:t>
      </w:r>
      <w:r w:rsidR="005339E4">
        <w:rPr>
          <w:rFonts w:cstheme="minorHAnsi"/>
          <w:b/>
          <w:bCs/>
        </w:rPr>
        <w:t xml:space="preserve"> </w:t>
      </w:r>
      <w:r w:rsidR="005339E4">
        <w:rPr>
          <w:rFonts w:cstheme="minorHAnsi"/>
        </w:rPr>
        <w:t xml:space="preserve">– Recognize that a measure of center for a </w:t>
      </w:r>
      <w:r w:rsidR="00137FBA">
        <w:rPr>
          <w:rFonts w:cstheme="minorHAnsi"/>
        </w:rPr>
        <w:t>numerical</w:t>
      </w:r>
      <w:r w:rsidR="005339E4">
        <w:rPr>
          <w:rFonts w:cstheme="minorHAnsi"/>
        </w:rPr>
        <w:t xml:space="preserve"> data set summarizes all of its values with a single number, while a measure of variation describes how its values vary with a single number. </w:t>
      </w:r>
    </w:p>
    <w:p w14:paraId="40254972" w14:textId="2B177BDE" w:rsidR="00A66BAC" w:rsidRPr="00A66BAC" w:rsidRDefault="00A66BAC" w:rsidP="00A66BAC">
      <w:pPr>
        <w:pStyle w:val="ListParagraph"/>
        <w:numPr>
          <w:ilvl w:val="1"/>
          <w:numId w:val="4"/>
        </w:numPr>
        <w:rPr>
          <w:b/>
          <w:bCs/>
        </w:rPr>
      </w:pPr>
      <w:proofErr w:type="gramStart"/>
      <w:r w:rsidRPr="00F501A8">
        <w:rPr>
          <w:rFonts w:cstheme="minorHAnsi"/>
          <w:b/>
          <w:bCs/>
        </w:rPr>
        <w:t>CCSS.Math.Content</w:t>
      </w:r>
      <w:proofErr w:type="gramEnd"/>
      <w:r w:rsidRPr="00F501A8">
        <w:rPr>
          <w:rFonts w:cstheme="minorHAnsi"/>
          <w:b/>
          <w:bCs/>
        </w:rPr>
        <w:t>.</w:t>
      </w:r>
      <w:r>
        <w:rPr>
          <w:rFonts w:cstheme="minorHAnsi"/>
          <w:b/>
          <w:bCs/>
        </w:rPr>
        <w:t>6.S.A.4</w:t>
      </w:r>
      <w:r w:rsidR="00021A8D">
        <w:rPr>
          <w:rFonts w:cstheme="minorHAnsi"/>
          <w:b/>
          <w:bCs/>
        </w:rPr>
        <w:t xml:space="preserve"> </w:t>
      </w:r>
      <w:r w:rsidR="00021A8D">
        <w:rPr>
          <w:rFonts w:cstheme="minorHAnsi"/>
        </w:rPr>
        <w:t xml:space="preserve">– Display numerical data in plots on a number line, including dot plots, histograms, and box plots. </w:t>
      </w:r>
    </w:p>
    <w:p w14:paraId="12EE7D41" w14:textId="162A446F" w:rsidR="00A66BAC" w:rsidRPr="00A66BAC" w:rsidRDefault="00A66BAC" w:rsidP="00A66BAC">
      <w:pPr>
        <w:pStyle w:val="ListParagraph"/>
        <w:numPr>
          <w:ilvl w:val="1"/>
          <w:numId w:val="4"/>
        </w:numPr>
        <w:rPr>
          <w:b/>
          <w:bCs/>
        </w:rPr>
      </w:pPr>
      <w:proofErr w:type="gramStart"/>
      <w:r w:rsidRPr="00F501A8">
        <w:rPr>
          <w:rFonts w:cstheme="minorHAnsi"/>
          <w:b/>
          <w:bCs/>
        </w:rPr>
        <w:t>CCSS.Math.Content</w:t>
      </w:r>
      <w:proofErr w:type="gramEnd"/>
      <w:r w:rsidRPr="00F501A8">
        <w:rPr>
          <w:rFonts w:cstheme="minorHAnsi"/>
          <w:b/>
          <w:bCs/>
        </w:rPr>
        <w:t>.</w:t>
      </w:r>
      <w:r>
        <w:rPr>
          <w:rFonts w:cstheme="minorHAnsi"/>
          <w:b/>
          <w:bCs/>
        </w:rPr>
        <w:t>6.S.A.5</w:t>
      </w:r>
      <w:r w:rsidR="00145095">
        <w:rPr>
          <w:rFonts w:cstheme="minorHAnsi"/>
          <w:b/>
          <w:bCs/>
        </w:rPr>
        <w:t xml:space="preserve"> </w:t>
      </w:r>
      <w:r w:rsidR="00145095">
        <w:rPr>
          <w:rFonts w:cstheme="minorHAnsi"/>
        </w:rPr>
        <w:t xml:space="preserve">– Summarize numerical data sets in relation to their context, such as by: </w:t>
      </w:r>
    </w:p>
    <w:p w14:paraId="584F0943" w14:textId="6AF74F64" w:rsidR="00513D3C" w:rsidRPr="00A66BAC" w:rsidRDefault="00A66BAC" w:rsidP="00A66BAC">
      <w:pPr>
        <w:pStyle w:val="ListParagraph"/>
        <w:numPr>
          <w:ilvl w:val="2"/>
          <w:numId w:val="4"/>
        </w:numPr>
        <w:rPr>
          <w:b/>
          <w:bCs/>
        </w:rPr>
      </w:pPr>
      <w:proofErr w:type="gramStart"/>
      <w:r w:rsidRPr="00F501A8">
        <w:rPr>
          <w:rFonts w:cstheme="minorHAnsi"/>
          <w:b/>
          <w:bCs/>
        </w:rPr>
        <w:t>CCSS.Math.Content</w:t>
      </w:r>
      <w:proofErr w:type="gramEnd"/>
      <w:r w:rsidRPr="00F501A8">
        <w:rPr>
          <w:rFonts w:cstheme="minorHAnsi"/>
          <w:b/>
          <w:bCs/>
        </w:rPr>
        <w:t>.</w:t>
      </w:r>
      <w:r>
        <w:rPr>
          <w:rFonts w:cstheme="minorHAnsi"/>
          <w:b/>
          <w:bCs/>
        </w:rPr>
        <w:t>6.S.A.5.A</w:t>
      </w:r>
      <w:r w:rsidR="00EB37B7">
        <w:rPr>
          <w:rFonts w:cstheme="minorHAnsi"/>
          <w:b/>
          <w:bCs/>
        </w:rPr>
        <w:t xml:space="preserve"> </w:t>
      </w:r>
      <w:r w:rsidR="00EB37B7">
        <w:rPr>
          <w:rFonts w:cstheme="minorHAnsi"/>
        </w:rPr>
        <w:t xml:space="preserve">– Reporting the number of </w:t>
      </w:r>
      <w:r w:rsidR="00BC3FB9">
        <w:rPr>
          <w:rFonts w:cstheme="minorHAnsi"/>
        </w:rPr>
        <w:t xml:space="preserve">observations. </w:t>
      </w:r>
    </w:p>
    <w:p w14:paraId="79CBD889" w14:textId="5A33B75A" w:rsidR="00A66BAC" w:rsidRPr="00A66BAC" w:rsidRDefault="00A66BAC" w:rsidP="00A66BAC">
      <w:pPr>
        <w:pStyle w:val="ListParagraph"/>
        <w:numPr>
          <w:ilvl w:val="2"/>
          <w:numId w:val="4"/>
        </w:numPr>
        <w:rPr>
          <w:b/>
          <w:bCs/>
        </w:rPr>
      </w:pPr>
      <w:proofErr w:type="gramStart"/>
      <w:r w:rsidRPr="00F501A8">
        <w:rPr>
          <w:rFonts w:cstheme="minorHAnsi"/>
          <w:b/>
          <w:bCs/>
        </w:rPr>
        <w:lastRenderedPageBreak/>
        <w:t>CCSS.Math.Content</w:t>
      </w:r>
      <w:proofErr w:type="gramEnd"/>
      <w:r w:rsidRPr="00F501A8">
        <w:rPr>
          <w:rFonts w:cstheme="minorHAnsi"/>
          <w:b/>
          <w:bCs/>
        </w:rPr>
        <w:t>.</w:t>
      </w:r>
      <w:r>
        <w:rPr>
          <w:rFonts w:cstheme="minorHAnsi"/>
          <w:b/>
          <w:bCs/>
        </w:rPr>
        <w:t>6.S.A.5.B</w:t>
      </w:r>
      <w:r w:rsidR="00BC3FB9">
        <w:rPr>
          <w:rFonts w:cstheme="minorHAnsi"/>
          <w:b/>
          <w:bCs/>
        </w:rPr>
        <w:t xml:space="preserve"> </w:t>
      </w:r>
      <w:r w:rsidR="00BC3FB9">
        <w:rPr>
          <w:rFonts w:cstheme="minorHAnsi"/>
        </w:rPr>
        <w:t xml:space="preserve">– Describing the nature of the attribute under investigation, including how it was measured and its units of measurement. </w:t>
      </w:r>
    </w:p>
    <w:p w14:paraId="3D991D82" w14:textId="3833110E" w:rsidR="00A66BAC" w:rsidRPr="00A66BAC" w:rsidRDefault="00A66BAC" w:rsidP="00A66BAC">
      <w:pPr>
        <w:pStyle w:val="ListParagraph"/>
        <w:numPr>
          <w:ilvl w:val="2"/>
          <w:numId w:val="4"/>
        </w:numPr>
        <w:rPr>
          <w:b/>
          <w:bCs/>
        </w:rPr>
      </w:pPr>
      <w:proofErr w:type="gramStart"/>
      <w:r w:rsidRPr="00F501A8">
        <w:rPr>
          <w:rFonts w:cstheme="minorHAnsi"/>
          <w:b/>
          <w:bCs/>
        </w:rPr>
        <w:t>CCSS.Math.Content</w:t>
      </w:r>
      <w:proofErr w:type="gramEnd"/>
      <w:r w:rsidRPr="00F501A8">
        <w:rPr>
          <w:rFonts w:cstheme="minorHAnsi"/>
          <w:b/>
          <w:bCs/>
        </w:rPr>
        <w:t>.</w:t>
      </w:r>
      <w:r>
        <w:rPr>
          <w:rFonts w:cstheme="minorHAnsi"/>
          <w:b/>
          <w:bCs/>
        </w:rPr>
        <w:t>6.S.A.5.C</w:t>
      </w:r>
      <w:r w:rsidR="00FD3BC1">
        <w:rPr>
          <w:rFonts w:cstheme="minorHAnsi"/>
          <w:b/>
          <w:bCs/>
        </w:rPr>
        <w:t xml:space="preserve"> </w:t>
      </w:r>
      <w:r w:rsidR="00FD3BC1">
        <w:rPr>
          <w:rFonts w:cstheme="minorHAnsi"/>
        </w:rPr>
        <w:t xml:space="preserve">– Giving quantitative measures of center (median and/or mean) and variability (interquartile range and/or mean absolute deviation), as well as describing any overall pattern and any striking deviations from the overall pattern with reference to the context in which the data were gathered. </w:t>
      </w:r>
    </w:p>
    <w:p w14:paraId="47338285" w14:textId="234FFA4E" w:rsidR="00A66BAC" w:rsidRPr="00363C18" w:rsidRDefault="00A66BAC" w:rsidP="00A66BAC">
      <w:pPr>
        <w:pStyle w:val="ListParagraph"/>
        <w:numPr>
          <w:ilvl w:val="2"/>
          <w:numId w:val="4"/>
        </w:numPr>
        <w:rPr>
          <w:b/>
          <w:bCs/>
        </w:rPr>
      </w:pPr>
      <w:proofErr w:type="gramStart"/>
      <w:r w:rsidRPr="00F501A8">
        <w:rPr>
          <w:rFonts w:cstheme="minorHAnsi"/>
          <w:b/>
          <w:bCs/>
        </w:rPr>
        <w:t>CCSS.Math.Content</w:t>
      </w:r>
      <w:proofErr w:type="gramEnd"/>
      <w:r w:rsidRPr="00F501A8">
        <w:rPr>
          <w:rFonts w:cstheme="minorHAnsi"/>
          <w:b/>
          <w:bCs/>
        </w:rPr>
        <w:t>.</w:t>
      </w:r>
      <w:r>
        <w:rPr>
          <w:rFonts w:cstheme="minorHAnsi"/>
          <w:b/>
          <w:bCs/>
        </w:rPr>
        <w:t>6.S.A.5.D</w:t>
      </w:r>
      <w:r w:rsidR="00036A32">
        <w:rPr>
          <w:rFonts w:cstheme="minorHAnsi"/>
          <w:b/>
          <w:bCs/>
        </w:rPr>
        <w:t xml:space="preserve"> </w:t>
      </w:r>
      <w:r w:rsidR="00036A32">
        <w:rPr>
          <w:rFonts w:cstheme="minorHAnsi"/>
        </w:rPr>
        <w:t xml:space="preserve">– Relating the choice of measures of center and variability to the shape of the data distribution and the content in which the data were gathered. </w:t>
      </w:r>
    </w:p>
    <w:p w14:paraId="4E42482B" w14:textId="46F97076" w:rsidR="00363C18" w:rsidRDefault="00363C18" w:rsidP="00363C18">
      <w:pPr>
        <w:pStyle w:val="ListParagraph"/>
        <w:numPr>
          <w:ilvl w:val="1"/>
          <w:numId w:val="4"/>
        </w:numPr>
        <w:rPr>
          <w:b/>
          <w:bCs/>
        </w:rPr>
      </w:pPr>
      <w:r>
        <w:rPr>
          <w:b/>
          <w:bCs/>
        </w:rPr>
        <w:t>CCSS.</w:t>
      </w:r>
      <w:r w:rsidR="004D01B0">
        <w:rPr>
          <w:b/>
          <w:bCs/>
        </w:rPr>
        <w:t>ELA-Literacy.W.6.4</w:t>
      </w:r>
      <w:r w:rsidR="00F67B70">
        <w:rPr>
          <w:b/>
          <w:bCs/>
        </w:rPr>
        <w:t xml:space="preserve"> </w:t>
      </w:r>
      <w:r w:rsidR="00F67B70">
        <w:t xml:space="preserve">– Produce clear and coherent writing in which the development, organization, and style are appropriate to task, purpose, and audience. </w:t>
      </w:r>
    </w:p>
    <w:p w14:paraId="47D42782" w14:textId="0A56AB86" w:rsidR="004D01B0" w:rsidRDefault="004D01B0" w:rsidP="00363C18">
      <w:pPr>
        <w:pStyle w:val="ListParagraph"/>
        <w:numPr>
          <w:ilvl w:val="1"/>
          <w:numId w:val="4"/>
        </w:numPr>
        <w:rPr>
          <w:b/>
          <w:bCs/>
        </w:rPr>
      </w:pPr>
      <w:r>
        <w:rPr>
          <w:b/>
          <w:bCs/>
        </w:rPr>
        <w:t xml:space="preserve">CCSS.ELA-Literacy.W.6.10 </w:t>
      </w:r>
      <w:r w:rsidR="00F67B70">
        <w:t xml:space="preserve">– </w:t>
      </w:r>
      <w:r w:rsidR="00EA6CDF">
        <w:t xml:space="preserve">Write routinely over extended time frames (time for research, </w:t>
      </w:r>
      <w:r w:rsidR="004E75D6">
        <w:t>reflection</w:t>
      </w:r>
      <w:r w:rsidR="00EA6CDF">
        <w:t xml:space="preserve">, and revision) and shorter time frames (a single sitting or a day or two) or a range of discipline-specific tasks, purposes, and audiences. </w:t>
      </w:r>
    </w:p>
    <w:p w14:paraId="1961D2DD" w14:textId="77777777" w:rsidR="00513D3C" w:rsidRDefault="00513D3C" w:rsidP="00513D3C">
      <w:pPr>
        <w:rPr>
          <w:b/>
          <w:bCs/>
        </w:rPr>
      </w:pPr>
    </w:p>
    <w:p w14:paraId="58E32174" w14:textId="77777777" w:rsidR="00513D3C" w:rsidRPr="00C20040" w:rsidRDefault="00513D3C" w:rsidP="00513D3C">
      <w:pPr>
        <w:rPr>
          <w:b/>
          <w:bCs/>
          <w:sz w:val="28"/>
          <w:szCs w:val="28"/>
        </w:rPr>
      </w:pPr>
      <w:r>
        <w:rPr>
          <w:b/>
          <w:bCs/>
        </w:rPr>
        <w:t>O</w:t>
      </w:r>
      <w:r w:rsidRPr="003973E6">
        <w:rPr>
          <w:b/>
          <w:bCs/>
        </w:rPr>
        <w:t>bjectives:</w:t>
      </w:r>
      <w:r>
        <w:t xml:space="preserve"> </w:t>
      </w:r>
    </w:p>
    <w:p w14:paraId="6947A30F" w14:textId="77777777" w:rsidR="006725B6" w:rsidRDefault="006725B6" w:rsidP="006725B6">
      <w:pPr>
        <w:pStyle w:val="ListParagraph"/>
        <w:numPr>
          <w:ilvl w:val="0"/>
          <w:numId w:val="1"/>
        </w:numPr>
      </w:pPr>
      <w:r>
        <w:t xml:space="preserve">Students will be able to make dot plots to represent given data sets. </w:t>
      </w:r>
    </w:p>
    <w:p w14:paraId="59FE57EA" w14:textId="18994EEC" w:rsidR="009051B9" w:rsidRDefault="00192455" w:rsidP="00B97377">
      <w:pPr>
        <w:pStyle w:val="ListParagraph"/>
        <w:numPr>
          <w:ilvl w:val="0"/>
          <w:numId w:val="1"/>
        </w:numPr>
      </w:pPr>
      <w:r>
        <w:t xml:space="preserve">Students will be able to determine measures of center and variability for a given set of data. </w:t>
      </w:r>
    </w:p>
    <w:p w14:paraId="6AD69A02" w14:textId="5E65ECFE" w:rsidR="006725B6" w:rsidRPr="00626AE2" w:rsidRDefault="006725B6" w:rsidP="00757597">
      <w:pPr>
        <w:pStyle w:val="ListParagraph"/>
        <w:numPr>
          <w:ilvl w:val="0"/>
          <w:numId w:val="1"/>
        </w:numPr>
      </w:pPr>
      <w:r>
        <w:t xml:space="preserve">Students will be able to describe the distribution of a data set, including its center, </w:t>
      </w:r>
      <w:r w:rsidRPr="00626AE2">
        <w:t xml:space="preserve">spread, and overall shape. </w:t>
      </w:r>
    </w:p>
    <w:p w14:paraId="0E08BFAC" w14:textId="77777777" w:rsidR="00513D3C" w:rsidRPr="00626AE2" w:rsidRDefault="00513D3C" w:rsidP="00513D3C"/>
    <w:p w14:paraId="00ADEDD3" w14:textId="4F490F11" w:rsidR="00513D3C" w:rsidRDefault="00513D3C" w:rsidP="00513D3C">
      <w:r w:rsidRPr="00626AE2">
        <w:rPr>
          <w:b/>
          <w:bCs/>
        </w:rPr>
        <w:t>Lesson Duration:</w:t>
      </w:r>
      <w:r w:rsidRPr="00626AE2">
        <w:t xml:space="preserve"> approximately </w:t>
      </w:r>
      <w:r w:rsidR="00DE2F01" w:rsidRPr="00626AE2">
        <w:t>5</w:t>
      </w:r>
      <w:r w:rsidRPr="00626AE2">
        <w:t>5-70 minutes</w:t>
      </w:r>
    </w:p>
    <w:p w14:paraId="2B895DF1" w14:textId="77777777" w:rsidR="00513D3C" w:rsidRDefault="00513D3C" w:rsidP="00513D3C"/>
    <w:p w14:paraId="4FE5B96C" w14:textId="77777777" w:rsidR="00513D3C" w:rsidRPr="00CF2B7E" w:rsidRDefault="00513D3C" w:rsidP="00513D3C">
      <w:r w:rsidRPr="00CF2B7E">
        <w:rPr>
          <w:b/>
          <w:bCs/>
        </w:rPr>
        <w:t>Materials:</w:t>
      </w:r>
      <w:r w:rsidRPr="00CF2B7E">
        <w:t xml:space="preserve"> </w:t>
      </w:r>
    </w:p>
    <w:p w14:paraId="3B074588" w14:textId="730C15BC" w:rsidR="00513D3C" w:rsidRDefault="00513D3C" w:rsidP="00513D3C">
      <w:pPr>
        <w:pStyle w:val="ListParagraph"/>
        <w:numPr>
          <w:ilvl w:val="0"/>
          <w:numId w:val="2"/>
        </w:numPr>
      </w:pPr>
      <w:r w:rsidRPr="00CF2B7E">
        <w:t>The Building</w:t>
      </w:r>
      <w:r w:rsidRPr="00295FA9">
        <w:t xml:space="preserve"> Blocks of Math</w:t>
      </w:r>
      <w:r w:rsidR="005D53A5">
        <w:t>: Moving Beyond Foundations</w:t>
      </w:r>
      <w:r w:rsidRPr="00295FA9">
        <w:t xml:space="preserve"> series, specifically </w:t>
      </w:r>
      <w:r w:rsidR="002C6C73">
        <w:t>Data and Statistics</w:t>
      </w:r>
    </w:p>
    <w:p w14:paraId="0503E2A4" w14:textId="7716B109" w:rsidR="004F6FBA" w:rsidRDefault="004F6FBA" w:rsidP="00513D3C">
      <w:pPr>
        <w:pStyle w:val="ListParagraph"/>
        <w:numPr>
          <w:ilvl w:val="0"/>
          <w:numId w:val="2"/>
        </w:numPr>
      </w:pPr>
      <w:r>
        <w:t xml:space="preserve">2020 Olympics Data and Questions Student Version (1 per student) </w:t>
      </w:r>
    </w:p>
    <w:p w14:paraId="3C92A56C" w14:textId="1A270E14" w:rsidR="00CC7313" w:rsidRDefault="00CC7313" w:rsidP="002913A7">
      <w:pPr>
        <w:pStyle w:val="ListParagraph"/>
        <w:numPr>
          <w:ilvl w:val="0"/>
          <w:numId w:val="2"/>
        </w:numPr>
      </w:pPr>
      <w:r>
        <w:t>2020 Olympics Data and Questions Answer Key</w:t>
      </w:r>
    </w:p>
    <w:p w14:paraId="538B8A90" w14:textId="232FA92A" w:rsidR="00544AF3" w:rsidRDefault="00544AF3" w:rsidP="00513D3C">
      <w:pPr>
        <w:pStyle w:val="ListParagraph"/>
        <w:numPr>
          <w:ilvl w:val="0"/>
          <w:numId w:val="2"/>
        </w:numPr>
      </w:pPr>
      <w:r>
        <w:t xml:space="preserve">Assignment: Tall Drops and Long Rides (1 per student) </w:t>
      </w:r>
    </w:p>
    <w:p w14:paraId="76797D5B" w14:textId="5476E6D7" w:rsidR="00D3163F" w:rsidRDefault="00D3163F" w:rsidP="00513D3C">
      <w:pPr>
        <w:pStyle w:val="ListParagraph"/>
        <w:numPr>
          <w:ilvl w:val="0"/>
          <w:numId w:val="2"/>
        </w:numPr>
      </w:pPr>
      <w:r>
        <w:t>Pencils</w:t>
      </w:r>
    </w:p>
    <w:p w14:paraId="7082A975" w14:textId="48BCA8F6" w:rsidR="006B5760" w:rsidRDefault="006B5760" w:rsidP="00513D3C">
      <w:pPr>
        <w:pStyle w:val="ListParagraph"/>
        <w:numPr>
          <w:ilvl w:val="0"/>
          <w:numId w:val="2"/>
        </w:numPr>
      </w:pPr>
      <w:r>
        <w:t>Optional: scratch paper</w:t>
      </w:r>
    </w:p>
    <w:p w14:paraId="1198423C" w14:textId="690FDFC0" w:rsidR="000707B4" w:rsidRPr="00295FA9" w:rsidRDefault="000707B4" w:rsidP="00513D3C">
      <w:pPr>
        <w:pStyle w:val="ListParagraph"/>
        <w:numPr>
          <w:ilvl w:val="0"/>
          <w:numId w:val="2"/>
        </w:numPr>
      </w:pPr>
      <w:r>
        <w:t xml:space="preserve">Optional: </w:t>
      </w:r>
      <w:r w:rsidR="00DF7AF2">
        <w:t>ca</w:t>
      </w:r>
      <w:r>
        <w:t xml:space="preserve">lculators </w:t>
      </w:r>
      <w:r w:rsidR="00F30CD6">
        <w:t xml:space="preserve">(see Differentiation Considerations section) </w:t>
      </w:r>
    </w:p>
    <w:p w14:paraId="6C834DEB" w14:textId="77777777" w:rsidR="00513D3C" w:rsidRDefault="00513D3C" w:rsidP="00513D3C"/>
    <w:p w14:paraId="04512F87" w14:textId="77777777" w:rsidR="00513D3C" w:rsidRPr="00506C82" w:rsidRDefault="00513D3C" w:rsidP="00513D3C">
      <w:pPr>
        <w:rPr>
          <w:b/>
          <w:bCs/>
        </w:rPr>
      </w:pPr>
      <w:r w:rsidRPr="00506C82">
        <w:rPr>
          <w:b/>
          <w:bCs/>
        </w:rPr>
        <w:t>Requisite Prior Knowledge:</w:t>
      </w:r>
    </w:p>
    <w:p w14:paraId="39990AF6" w14:textId="3F303D5E" w:rsidR="00513D3C" w:rsidRPr="00506C82" w:rsidRDefault="00513D3C" w:rsidP="00513D3C">
      <w:pPr>
        <w:pStyle w:val="ListParagraph"/>
        <w:numPr>
          <w:ilvl w:val="0"/>
          <w:numId w:val="1"/>
        </w:numPr>
      </w:pPr>
      <w:r w:rsidRPr="00506C82">
        <w:t xml:space="preserve">Prior to engaging in this lesson, it would be beneficial for students to have experience </w:t>
      </w:r>
      <w:r w:rsidR="00BA4644" w:rsidRPr="00506C82">
        <w:t xml:space="preserve">graphing (specifically using dot plots) as well as finding the measures of central tendency and variability for a given data set. </w:t>
      </w:r>
    </w:p>
    <w:p w14:paraId="3F464CB2" w14:textId="3858A975" w:rsidR="00513D3C" w:rsidRPr="001F6134" w:rsidRDefault="000A1009" w:rsidP="00513D3C">
      <w:pPr>
        <w:pStyle w:val="ListParagraph"/>
        <w:numPr>
          <w:ilvl w:val="0"/>
          <w:numId w:val="1"/>
        </w:numPr>
      </w:pPr>
      <w:r w:rsidRPr="00506C82">
        <w:lastRenderedPageBreak/>
        <w:t xml:space="preserve">Students should also understand the idea that data tells a story. Being able to understand what specific values stand for can help us better interpret and describe the shape of a distribution. Good mathematicians both contextualize and decontextualize </w:t>
      </w:r>
      <w:r w:rsidR="00890242" w:rsidRPr="001F6134">
        <w:t>frequently</w:t>
      </w:r>
      <w:r w:rsidRPr="001F6134">
        <w:t xml:space="preserve">. </w:t>
      </w:r>
    </w:p>
    <w:p w14:paraId="06F90D87" w14:textId="77777777" w:rsidR="00513D3C" w:rsidRPr="001F6134" w:rsidRDefault="00513D3C" w:rsidP="00513D3C"/>
    <w:p w14:paraId="1B88A4C0" w14:textId="77777777" w:rsidR="00513D3C" w:rsidRPr="001F6134" w:rsidRDefault="00513D3C" w:rsidP="00513D3C">
      <w:r w:rsidRPr="001F6134">
        <w:rPr>
          <w:b/>
          <w:bCs/>
        </w:rPr>
        <w:t>Vocabulary:</w:t>
      </w:r>
      <w:r w:rsidRPr="001F6134">
        <w:t xml:space="preserve"> </w:t>
      </w:r>
    </w:p>
    <w:p w14:paraId="64250FC5" w14:textId="77777777" w:rsidR="00513D3C" w:rsidRPr="001F6134" w:rsidRDefault="00513D3C" w:rsidP="00513D3C">
      <w:pPr>
        <w:pStyle w:val="ListParagraph"/>
        <w:numPr>
          <w:ilvl w:val="0"/>
          <w:numId w:val="3"/>
        </w:numPr>
        <w:sectPr w:rsidR="00513D3C" w:rsidRPr="001F6134">
          <w:headerReference w:type="default" r:id="rId7"/>
          <w:pgSz w:w="12240" w:h="15840"/>
          <w:pgMar w:top="1440" w:right="1440" w:bottom="1440" w:left="1440" w:header="720" w:footer="720" w:gutter="0"/>
          <w:cols w:space="720"/>
          <w:docGrid w:linePitch="360"/>
        </w:sectPr>
      </w:pPr>
    </w:p>
    <w:p w14:paraId="6085EB8A" w14:textId="12101561" w:rsidR="00513D3C" w:rsidRPr="001F6134" w:rsidRDefault="00506C82" w:rsidP="00513D3C">
      <w:pPr>
        <w:pStyle w:val="ListParagraph"/>
        <w:numPr>
          <w:ilvl w:val="0"/>
          <w:numId w:val="3"/>
        </w:numPr>
      </w:pPr>
      <w:r w:rsidRPr="001F6134">
        <w:t>Data</w:t>
      </w:r>
      <w:r w:rsidR="00BD1614" w:rsidRPr="001F6134">
        <w:t xml:space="preserve"> </w:t>
      </w:r>
      <w:r w:rsidR="00495428" w:rsidRPr="001F6134">
        <w:t>–</w:t>
      </w:r>
      <w:r w:rsidR="00807188" w:rsidRPr="001F6134">
        <w:t xml:space="preserve"> a collection of facts, such as numbers, words, measurements, or observations; information </w:t>
      </w:r>
      <w:r w:rsidR="00495428" w:rsidRPr="001F6134">
        <w:t xml:space="preserve"> </w:t>
      </w:r>
    </w:p>
    <w:p w14:paraId="3CC4802D" w14:textId="5E1036BD" w:rsidR="00506C82" w:rsidRPr="001F6134" w:rsidRDefault="00506C82" w:rsidP="004E5BBC">
      <w:pPr>
        <w:pStyle w:val="ListParagraph"/>
        <w:numPr>
          <w:ilvl w:val="0"/>
          <w:numId w:val="3"/>
        </w:numPr>
      </w:pPr>
      <w:r w:rsidRPr="001F6134">
        <w:t xml:space="preserve">Dot </w:t>
      </w:r>
      <w:r w:rsidR="00510204" w:rsidRPr="001F6134">
        <w:t>p</w:t>
      </w:r>
      <w:r w:rsidRPr="001F6134">
        <w:t>lot (line plot)</w:t>
      </w:r>
      <w:r w:rsidR="003A7D2A" w:rsidRPr="001F6134">
        <w:t xml:space="preserve"> </w:t>
      </w:r>
      <w:r w:rsidR="00E04AB4" w:rsidRPr="001F6134">
        <w:t>–</w:t>
      </w:r>
      <w:r w:rsidR="003A7D2A" w:rsidRPr="001F6134">
        <w:t xml:space="preserve"> </w:t>
      </w:r>
      <w:r w:rsidR="00E04AB4" w:rsidRPr="001F6134">
        <w:t xml:space="preserve">a graphical way of representing data in which each of the data points is represented by a dot above </w:t>
      </w:r>
      <w:r w:rsidR="003C42A8" w:rsidRPr="001F6134">
        <w:t>its value on a number line</w:t>
      </w:r>
    </w:p>
    <w:p w14:paraId="00CE6A16" w14:textId="26671043" w:rsidR="00506C82" w:rsidRPr="001F6134" w:rsidRDefault="00506C82" w:rsidP="00513D3C">
      <w:pPr>
        <w:pStyle w:val="ListParagraph"/>
        <w:numPr>
          <w:ilvl w:val="0"/>
          <w:numId w:val="3"/>
        </w:numPr>
      </w:pPr>
      <w:r w:rsidRPr="001F6134">
        <w:t>Measures of central tendency</w:t>
      </w:r>
      <w:r w:rsidR="00841C82" w:rsidRPr="001F6134">
        <w:t xml:space="preserve"> – describes the central or middle value of a data set</w:t>
      </w:r>
    </w:p>
    <w:p w14:paraId="6E469154" w14:textId="19D8FF17" w:rsidR="00506C82" w:rsidRPr="001F6134" w:rsidRDefault="00506C82" w:rsidP="00513D3C">
      <w:pPr>
        <w:pStyle w:val="ListParagraph"/>
        <w:numPr>
          <w:ilvl w:val="0"/>
          <w:numId w:val="3"/>
        </w:numPr>
      </w:pPr>
      <w:r w:rsidRPr="001F6134">
        <w:t>Measures of variability</w:t>
      </w:r>
      <w:r w:rsidR="00DA4A36" w:rsidRPr="001F6134">
        <w:t xml:space="preserve"> – describes how alike or different the values in a data set are</w:t>
      </w:r>
    </w:p>
    <w:p w14:paraId="44B1322E" w14:textId="56CD5807" w:rsidR="00506C82" w:rsidRPr="001F6134" w:rsidRDefault="00506C82" w:rsidP="00513D3C">
      <w:pPr>
        <w:pStyle w:val="ListParagraph"/>
        <w:numPr>
          <w:ilvl w:val="0"/>
          <w:numId w:val="3"/>
        </w:numPr>
      </w:pPr>
      <w:r w:rsidRPr="001F6134">
        <w:t>Mean</w:t>
      </w:r>
      <w:r w:rsidR="00B62B31" w:rsidRPr="001F6134">
        <w:t xml:space="preserve"> – the sum of the data divided by the number of data values; often called the average</w:t>
      </w:r>
    </w:p>
    <w:p w14:paraId="11364B90" w14:textId="3220FCF7" w:rsidR="00506C82" w:rsidRPr="001F6134" w:rsidRDefault="00506C82" w:rsidP="00513D3C">
      <w:pPr>
        <w:pStyle w:val="ListParagraph"/>
        <w:numPr>
          <w:ilvl w:val="0"/>
          <w:numId w:val="3"/>
        </w:numPr>
      </w:pPr>
      <w:r w:rsidRPr="001F6134">
        <w:t>Median</w:t>
      </w:r>
      <w:r w:rsidR="00821DB8" w:rsidRPr="001F6134">
        <w:t xml:space="preserve"> </w:t>
      </w:r>
      <w:r w:rsidR="001E0AB5">
        <w:t>–</w:t>
      </w:r>
      <w:r w:rsidR="00821DB8" w:rsidRPr="001F6134">
        <w:t xml:space="preserve"> the value in the middle of a data set when that data set is organized from least to greatest</w:t>
      </w:r>
    </w:p>
    <w:p w14:paraId="47770931" w14:textId="52EECDA8" w:rsidR="00506C82" w:rsidRPr="001F6134" w:rsidRDefault="00506C82" w:rsidP="00513D3C">
      <w:pPr>
        <w:pStyle w:val="ListParagraph"/>
        <w:numPr>
          <w:ilvl w:val="0"/>
          <w:numId w:val="3"/>
        </w:numPr>
      </w:pPr>
      <w:r w:rsidRPr="001F6134">
        <w:t>Mode</w:t>
      </w:r>
      <w:r w:rsidR="00215ABA" w:rsidRPr="001F6134">
        <w:t xml:space="preserve"> – the most common value in a data set</w:t>
      </w:r>
    </w:p>
    <w:p w14:paraId="1D7AF4EC" w14:textId="684F82B3" w:rsidR="00506C82" w:rsidRPr="001F6134" w:rsidRDefault="00506C82" w:rsidP="00513D3C">
      <w:pPr>
        <w:pStyle w:val="ListParagraph"/>
        <w:numPr>
          <w:ilvl w:val="0"/>
          <w:numId w:val="3"/>
        </w:numPr>
      </w:pPr>
      <w:r w:rsidRPr="001F6134">
        <w:t>Range</w:t>
      </w:r>
      <w:r w:rsidR="00AA3807" w:rsidRPr="001F6134">
        <w:t xml:space="preserve"> – represents the difference between the least and greatest values of a data set</w:t>
      </w:r>
    </w:p>
    <w:p w14:paraId="64E25C4F" w14:textId="1EF5A1A3" w:rsidR="00506C82" w:rsidRPr="001F6134" w:rsidRDefault="00506C82" w:rsidP="00F04310">
      <w:pPr>
        <w:pStyle w:val="ListParagraph"/>
        <w:numPr>
          <w:ilvl w:val="0"/>
          <w:numId w:val="3"/>
        </w:numPr>
      </w:pPr>
      <w:r w:rsidRPr="001F6134">
        <w:t>Distribution</w:t>
      </w:r>
      <w:r w:rsidR="003C25AC" w:rsidRPr="001F6134">
        <w:t xml:space="preserve"> – the shape of a data set that reveals information about it</w:t>
      </w:r>
    </w:p>
    <w:p w14:paraId="46D4B560" w14:textId="08C7B285" w:rsidR="00506C82" w:rsidRPr="001F6134" w:rsidRDefault="00506C82" w:rsidP="00513D3C">
      <w:pPr>
        <w:pStyle w:val="ListParagraph"/>
        <w:numPr>
          <w:ilvl w:val="0"/>
          <w:numId w:val="3"/>
        </w:numPr>
      </w:pPr>
      <w:r w:rsidRPr="001F6134">
        <w:t>Outlier</w:t>
      </w:r>
      <w:r w:rsidR="00EB0B3F" w:rsidRPr="001F6134">
        <w:t xml:space="preserve"> – an unusually large or small data value compared to the others in a </w:t>
      </w:r>
      <w:r w:rsidR="006E5A14" w:rsidRPr="001F6134">
        <w:t>data set</w:t>
      </w:r>
    </w:p>
    <w:p w14:paraId="0CA9F849" w14:textId="77777777" w:rsidR="00513D3C" w:rsidRPr="00DE39B0" w:rsidRDefault="00513D3C" w:rsidP="00513D3C"/>
    <w:p w14:paraId="6FA6B241" w14:textId="307624F5" w:rsidR="00513D3C" w:rsidRPr="008E173A" w:rsidRDefault="00513D3C" w:rsidP="00513D3C">
      <w:pPr>
        <w:rPr>
          <w:b/>
          <w:bCs/>
        </w:rPr>
      </w:pPr>
      <w:r w:rsidRPr="008E173A">
        <w:rPr>
          <w:b/>
          <w:bCs/>
        </w:rPr>
        <w:t xml:space="preserve">Differentiation Considerations: </w:t>
      </w:r>
    </w:p>
    <w:p w14:paraId="6911481E" w14:textId="77777777" w:rsidR="00513D3C" w:rsidRPr="008E173A" w:rsidRDefault="00513D3C" w:rsidP="00513D3C">
      <w:pPr>
        <w:pStyle w:val="ListParagraph"/>
        <w:numPr>
          <w:ilvl w:val="0"/>
          <w:numId w:val="5"/>
        </w:numPr>
      </w:pPr>
      <w:r w:rsidRPr="008E173A">
        <w:t xml:space="preserve">Consider using strategic grouping during this lesson. Heterogenous pairs can be used to help engage and benefit all learners during this activity. </w:t>
      </w:r>
    </w:p>
    <w:p w14:paraId="5708A54D" w14:textId="2E6FEDF2" w:rsidR="00513D3C" w:rsidRPr="008E173A" w:rsidRDefault="008E173A" w:rsidP="00513D3C">
      <w:pPr>
        <w:pStyle w:val="ListParagraph"/>
        <w:numPr>
          <w:ilvl w:val="0"/>
          <w:numId w:val="5"/>
        </w:numPr>
      </w:pPr>
      <w:r>
        <w:t xml:space="preserve">Consider allowing students to use calculators throughout this lesson as the focus should be on how to interpret data distributions rather than on how to complete </w:t>
      </w:r>
      <w:r w:rsidR="00D82D89">
        <w:t>calculations</w:t>
      </w:r>
      <w:r>
        <w:t xml:space="preserve"> with decimal numbers. </w:t>
      </w:r>
    </w:p>
    <w:p w14:paraId="66CA04E9" w14:textId="19D1CD44" w:rsidR="00513D3C" w:rsidRPr="008E173A" w:rsidRDefault="00513D3C" w:rsidP="00513D3C">
      <w:pPr>
        <w:pStyle w:val="ListParagraph"/>
        <w:numPr>
          <w:ilvl w:val="0"/>
          <w:numId w:val="5"/>
        </w:numPr>
      </w:pPr>
      <w:r w:rsidRPr="008E173A">
        <w:t xml:space="preserve">Consider pulling a small group to provide support for </w:t>
      </w:r>
      <w:r w:rsidR="00623A00" w:rsidRPr="008E173A">
        <w:t>determining</w:t>
      </w:r>
      <w:r w:rsidR="00477C4D" w:rsidRPr="008E173A">
        <w:t xml:space="preserve"> measures of central tendency,</w:t>
      </w:r>
      <w:r w:rsidR="00216CC4" w:rsidRPr="008E173A">
        <w:t xml:space="preserve"> finding measures of variability, and describing the distribution of a data se</w:t>
      </w:r>
      <w:r w:rsidR="00EE4083" w:rsidRPr="008E173A">
        <w:t xml:space="preserve">t </w:t>
      </w:r>
      <w:r w:rsidRPr="008E173A">
        <w:t xml:space="preserve">during both the Application Activity and the Independent Application portions of this lesson plan. </w:t>
      </w:r>
    </w:p>
    <w:p w14:paraId="6F2B4A3E" w14:textId="77777777" w:rsidR="00513D3C" w:rsidRPr="0045565A" w:rsidRDefault="00513D3C" w:rsidP="00513D3C">
      <w:pPr>
        <w:rPr>
          <w:b/>
          <w:bCs/>
        </w:rPr>
      </w:pPr>
    </w:p>
    <w:p w14:paraId="6ACC1712" w14:textId="77777777" w:rsidR="00513D3C" w:rsidRPr="0045565A" w:rsidRDefault="00513D3C" w:rsidP="00513D3C">
      <w:pPr>
        <w:rPr>
          <w:b/>
          <w:bCs/>
          <w:sz w:val="28"/>
          <w:szCs w:val="28"/>
        </w:rPr>
      </w:pPr>
      <w:r w:rsidRPr="0045565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513D3C" w14:paraId="27D2944A" w14:textId="77777777" w:rsidTr="002929DD">
        <w:tc>
          <w:tcPr>
            <w:tcW w:w="2520" w:type="dxa"/>
            <w:vAlign w:val="center"/>
          </w:tcPr>
          <w:p w14:paraId="329DF2C5" w14:textId="77777777" w:rsidR="00513D3C" w:rsidRPr="0045565A" w:rsidRDefault="00513D3C" w:rsidP="002929DD">
            <w:pPr>
              <w:jc w:val="center"/>
              <w:rPr>
                <w:b/>
                <w:bCs/>
              </w:rPr>
            </w:pPr>
            <w:r w:rsidRPr="0045565A">
              <w:rPr>
                <w:b/>
                <w:bCs/>
              </w:rPr>
              <w:t>Lesson Components and Time Guidelines</w:t>
            </w:r>
          </w:p>
        </w:tc>
        <w:tc>
          <w:tcPr>
            <w:tcW w:w="8190" w:type="dxa"/>
            <w:vAlign w:val="center"/>
          </w:tcPr>
          <w:p w14:paraId="70773253" w14:textId="77777777" w:rsidR="00513D3C" w:rsidRPr="009930B2" w:rsidRDefault="00513D3C" w:rsidP="002929DD">
            <w:pPr>
              <w:jc w:val="center"/>
              <w:rPr>
                <w:b/>
                <w:bCs/>
              </w:rPr>
            </w:pPr>
            <w:r w:rsidRPr="0045565A">
              <w:rPr>
                <w:b/>
                <w:bCs/>
              </w:rPr>
              <w:t>Teacher Actions</w:t>
            </w:r>
          </w:p>
        </w:tc>
      </w:tr>
      <w:tr w:rsidR="00513D3C" w14:paraId="29825219" w14:textId="77777777" w:rsidTr="002929DD">
        <w:tc>
          <w:tcPr>
            <w:tcW w:w="2520" w:type="dxa"/>
          </w:tcPr>
          <w:p w14:paraId="548F915B" w14:textId="77777777" w:rsidR="00513D3C" w:rsidRPr="001F0DAD" w:rsidRDefault="00513D3C" w:rsidP="002929DD">
            <w:pPr>
              <w:rPr>
                <w:b/>
                <w:bCs/>
              </w:rPr>
            </w:pPr>
            <w:r w:rsidRPr="001F0DAD">
              <w:rPr>
                <w:b/>
                <w:bCs/>
              </w:rPr>
              <w:t>Introduction/Hook</w:t>
            </w:r>
          </w:p>
          <w:p w14:paraId="22C82BEC" w14:textId="77777777" w:rsidR="00513D3C" w:rsidRDefault="00513D3C" w:rsidP="002929DD"/>
          <w:p w14:paraId="4DF36B82" w14:textId="064E00A2" w:rsidR="00513D3C" w:rsidRDefault="00513D3C" w:rsidP="001E5FF3">
            <w:r w:rsidRPr="00D97470">
              <w:t>Approximately 5</w:t>
            </w:r>
          </w:p>
        </w:tc>
        <w:tc>
          <w:tcPr>
            <w:tcW w:w="8190" w:type="dxa"/>
          </w:tcPr>
          <w:p w14:paraId="0E703292" w14:textId="007AD144" w:rsidR="00166A67" w:rsidRDefault="00166A67" w:rsidP="00166A67">
            <w:r>
              <w:t>Pique students’ interest by asking them if they have wat</w:t>
            </w:r>
            <w:r w:rsidR="00170F80">
              <w:t>ch</w:t>
            </w:r>
            <w:r>
              <w:t>ed the Olympics in the past. What sports or events have they seen? What do they enjoy the most? Explain that today they will have an opportunity to analyze data about the results of some 2020 Olympic</w:t>
            </w:r>
            <w:r w:rsidR="00EF6084">
              <w:t xml:space="preserve"> swimming</w:t>
            </w:r>
            <w:r>
              <w:t xml:space="preserve"> races. The 2020 </w:t>
            </w:r>
            <w:r w:rsidR="009B3F29">
              <w:t>S</w:t>
            </w:r>
            <w:r>
              <w:t>ummer Olympics took place during the summer of 2021 in Tokyo, Japan</w:t>
            </w:r>
            <w:r w:rsidR="001C2590">
              <w:t>,</w:t>
            </w:r>
            <w:r>
              <w:t xml:space="preserve"> </w:t>
            </w:r>
            <w:proofErr w:type="gramStart"/>
            <w:r>
              <w:t>as a result of</w:t>
            </w:r>
            <w:proofErr w:type="gramEnd"/>
            <w:r>
              <w:t xml:space="preserve"> the </w:t>
            </w:r>
            <w:r w:rsidR="00AA57B1">
              <w:t>COVID-19</w:t>
            </w:r>
            <w:r>
              <w:t xml:space="preserve"> Pandemic. </w:t>
            </w:r>
          </w:p>
          <w:p w14:paraId="32CDD32C" w14:textId="77777777" w:rsidR="001E3203" w:rsidRDefault="001E3203" w:rsidP="002929DD"/>
          <w:p w14:paraId="7A805D25" w14:textId="0F342BB1" w:rsidR="00513D3C" w:rsidRPr="00CB7C32" w:rsidRDefault="001E3203" w:rsidP="002929DD">
            <w:r>
              <w:t>Explain to s</w:t>
            </w:r>
            <w:r w:rsidR="00956E63">
              <w:t>tudents</w:t>
            </w:r>
            <w:r w:rsidR="005B0042">
              <w:t xml:space="preserve"> that they</w:t>
            </w:r>
            <w:r w:rsidR="00956E63">
              <w:t xml:space="preserve"> will work to determine measures of central tendency, such as the mean, median, and mode, as well as measures of variability, such as range and shape, to describe distributions of data. </w:t>
            </w:r>
            <w:r w:rsidR="005F1B5D">
              <w:t>They will have an opportunity to work in the w</w:t>
            </w:r>
            <w:r w:rsidR="00C11F65">
              <w:t>h</w:t>
            </w:r>
            <w:r w:rsidR="005F1B5D">
              <w:t xml:space="preserve">ole group setting as well as in pairs before applying what they know independently. </w:t>
            </w:r>
          </w:p>
        </w:tc>
      </w:tr>
      <w:tr w:rsidR="00513D3C" w14:paraId="630398A4" w14:textId="77777777" w:rsidTr="002929DD">
        <w:tc>
          <w:tcPr>
            <w:tcW w:w="2520" w:type="dxa"/>
          </w:tcPr>
          <w:p w14:paraId="07945417" w14:textId="77777777" w:rsidR="00513D3C" w:rsidRPr="00CB3138" w:rsidRDefault="00513D3C" w:rsidP="002929DD">
            <w:pPr>
              <w:rPr>
                <w:b/>
                <w:bCs/>
              </w:rPr>
            </w:pPr>
            <w:r w:rsidRPr="00CB3138">
              <w:rPr>
                <w:b/>
                <w:bCs/>
              </w:rPr>
              <w:lastRenderedPageBreak/>
              <w:t xml:space="preserve">Direct Instruction and Modeling </w:t>
            </w:r>
          </w:p>
          <w:p w14:paraId="606AA303" w14:textId="77777777" w:rsidR="00513D3C" w:rsidRDefault="00513D3C" w:rsidP="002929DD"/>
          <w:p w14:paraId="75FC8DD1" w14:textId="77777777" w:rsidR="00513D3C" w:rsidRDefault="00513D3C" w:rsidP="002929DD">
            <w:r w:rsidRPr="00645B73">
              <w:t>Approximately 15-20</w:t>
            </w:r>
            <w:r>
              <w:t xml:space="preserve"> minutes</w:t>
            </w:r>
          </w:p>
          <w:p w14:paraId="74D9820F" w14:textId="77777777" w:rsidR="00513D3C" w:rsidRDefault="00513D3C" w:rsidP="002929DD"/>
        </w:tc>
        <w:tc>
          <w:tcPr>
            <w:tcW w:w="8190" w:type="dxa"/>
          </w:tcPr>
          <w:p w14:paraId="333A566E" w14:textId="54BB8E7F" w:rsidR="00513D3C" w:rsidRDefault="00A31EE2" w:rsidP="002929DD">
            <w:r>
              <w:t xml:space="preserve">Provide students a copy of the 2020 Olympics Data </w:t>
            </w:r>
            <w:r w:rsidR="00CC2154">
              <w:t xml:space="preserve">and Questions worksheet. </w:t>
            </w:r>
            <w:r w:rsidR="003F7CC0">
              <w:t xml:space="preserve">Read through the introduction and model how to create a dot plot (also called a line plot) for the data provided. </w:t>
            </w:r>
            <w:r w:rsidR="002373C2">
              <w:t xml:space="preserve">Consider your students’ needs here. If they are proficient with graphing, skip the modeling portion and provide time for students to create their own dot plots </w:t>
            </w:r>
            <w:r w:rsidR="00B1175A">
              <w:t xml:space="preserve">using the provided data. </w:t>
            </w:r>
          </w:p>
          <w:p w14:paraId="3A567A13" w14:textId="2295FFE0" w:rsidR="009A7417" w:rsidRDefault="009A7417" w:rsidP="002929DD"/>
          <w:p w14:paraId="6F85E719" w14:textId="4A861C56" w:rsidR="009A7417" w:rsidRDefault="009A7417" w:rsidP="002929DD">
            <w:r>
              <w:t xml:space="preserve">Use the 2020 Olympics Data and Questions Answer Key to guide you through this portion of the lesson. </w:t>
            </w:r>
          </w:p>
          <w:p w14:paraId="415B8C90" w14:textId="77777777" w:rsidR="00F233DA" w:rsidRDefault="00F233DA" w:rsidP="002929DD"/>
          <w:p w14:paraId="26A3C36B" w14:textId="77777777" w:rsidR="00F233DA" w:rsidRDefault="00E300BF" w:rsidP="002929DD">
            <w:r>
              <w:t xml:space="preserve">Next, review how to find the following measures of central tendency: </w:t>
            </w:r>
          </w:p>
          <w:p w14:paraId="77B93F43" w14:textId="77777777" w:rsidR="00E300BF" w:rsidRDefault="00E300BF" w:rsidP="00E300BF">
            <w:pPr>
              <w:pStyle w:val="ListParagraph"/>
              <w:numPr>
                <w:ilvl w:val="0"/>
                <w:numId w:val="6"/>
              </w:numPr>
            </w:pPr>
            <w:r>
              <w:t xml:space="preserve">Mean </w:t>
            </w:r>
            <w:r>
              <w:sym w:font="Wingdings" w:char="F0E0"/>
            </w:r>
            <w:r>
              <w:t xml:space="preserve"> add up the values of the data and divide by the total number of data points</w:t>
            </w:r>
          </w:p>
          <w:p w14:paraId="32625A84" w14:textId="77777777" w:rsidR="00E300BF" w:rsidRDefault="007B3CAE" w:rsidP="00E300BF">
            <w:pPr>
              <w:pStyle w:val="ListParagraph"/>
              <w:numPr>
                <w:ilvl w:val="0"/>
                <w:numId w:val="6"/>
              </w:numPr>
            </w:pPr>
            <w:r>
              <w:t xml:space="preserve">Median </w:t>
            </w:r>
            <w:r>
              <w:sym w:font="Wingdings" w:char="F0E0"/>
            </w:r>
            <w:r>
              <w:t xml:space="preserve"> </w:t>
            </w:r>
            <w:r w:rsidR="00964F7F">
              <w:t>list the data from least to greatest and determine the middle value; if there are two middle values, average them to determine the median</w:t>
            </w:r>
          </w:p>
          <w:p w14:paraId="1FBAFC92" w14:textId="77777777" w:rsidR="00964F7F" w:rsidRDefault="00964F7F" w:rsidP="00E300BF">
            <w:pPr>
              <w:pStyle w:val="ListParagraph"/>
              <w:numPr>
                <w:ilvl w:val="0"/>
                <w:numId w:val="6"/>
              </w:numPr>
            </w:pPr>
            <w:r>
              <w:t xml:space="preserve">Mode </w:t>
            </w:r>
            <w:r>
              <w:sym w:font="Wingdings" w:char="F0E0"/>
            </w:r>
            <w:r>
              <w:t xml:space="preserve"> the data point that occurs the most; is no data point occurs more frequently than others, there is no mode </w:t>
            </w:r>
          </w:p>
          <w:p w14:paraId="0CA2354B" w14:textId="77777777" w:rsidR="00C52885" w:rsidRDefault="00C52885" w:rsidP="00C52885"/>
          <w:p w14:paraId="0AA3D68E" w14:textId="77777777" w:rsidR="00C52885" w:rsidRDefault="00C52885" w:rsidP="00C52885">
            <w:r>
              <w:t xml:space="preserve">Then, review how to find the following measures of </w:t>
            </w:r>
            <w:r w:rsidR="002D0F6E">
              <w:t xml:space="preserve">variability: </w:t>
            </w:r>
          </w:p>
          <w:p w14:paraId="1935D258" w14:textId="77777777" w:rsidR="002D0F6E" w:rsidRDefault="002D0F6E" w:rsidP="002D0F6E">
            <w:pPr>
              <w:pStyle w:val="ListParagraph"/>
              <w:numPr>
                <w:ilvl w:val="0"/>
                <w:numId w:val="7"/>
              </w:numPr>
            </w:pPr>
            <w:r>
              <w:t xml:space="preserve">Range </w:t>
            </w:r>
            <w:r>
              <w:sym w:font="Wingdings" w:char="F0E0"/>
            </w:r>
            <w:r>
              <w:t xml:space="preserve"> </w:t>
            </w:r>
            <w:r w:rsidR="00C73734">
              <w:t>subtract the minimum value from the maximum value</w:t>
            </w:r>
          </w:p>
          <w:p w14:paraId="7DBA1095" w14:textId="77777777" w:rsidR="00D15934" w:rsidRDefault="00D15934" w:rsidP="002D0F6E">
            <w:pPr>
              <w:pStyle w:val="ListParagraph"/>
              <w:numPr>
                <w:ilvl w:val="0"/>
                <w:numId w:val="7"/>
              </w:numPr>
            </w:pPr>
            <w:r>
              <w:t xml:space="preserve">Outliers </w:t>
            </w:r>
            <w:r>
              <w:sym w:font="Wingdings" w:char="F0E0"/>
            </w:r>
            <w:r>
              <w:t xml:space="preserve"> data points that are unusually large or small</w:t>
            </w:r>
          </w:p>
          <w:p w14:paraId="3FADC844" w14:textId="77777777" w:rsidR="00C2415B" w:rsidRDefault="009C2129" w:rsidP="002D0F6E">
            <w:pPr>
              <w:pStyle w:val="ListParagraph"/>
              <w:numPr>
                <w:ilvl w:val="0"/>
                <w:numId w:val="7"/>
              </w:numPr>
            </w:pPr>
            <w:r>
              <w:t xml:space="preserve">Shape </w:t>
            </w:r>
            <w:r>
              <w:sym w:font="Wingdings" w:char="F0E0"/>
            </w:r>
            <w:r>
              <w:t xml:space="preserve"> </w:t>
            </w:r>
            <w:r w:rsidR="004C0696">
              <w:t>how the data looks on a graph, whether it skews left or right, or whether it bunches together</w:t>
            </w:r>
          </w:p>
          <w:p w14:paraId="35EF7744" w14:textId="77777777" w:rsidR="00C2415B" w:rsidRDefault="00C2415B" w:rsidP="00C2415B"/>
          <w:p w14:paraId="2F5ECDA2" w14:textId="7CF9B842" w:rsidR="009C2129" w:rsidRPr="0044074F" w:rsidRDefault="00C2415B" w:rsidP="00C2415B">
            <w:r>
              <w:t xml:space="preserve">Finally, </w:t>
            </w:r>
            <w:r w:rsidR="00C06318">
              <w:t>discuss what students notice about the data</w:t>
            </w:r>
            <w:r w:rsidR="008A06A7">
              <w:t xml:space="preserve"> and what the different measures </w:t>
            </w:r>
            <w:r w:rsidR="00CE5900">
              <w:t xml:space="preserve">of center and variability </w:t>
            </w:r>
            <w:r w:rsidR="008A06A7">
              <w:t xml:space="preserve">mean in context of the story situation. </w:t>
            </w:r>
          </w:p>
        </w:tc>
      </w:tr>
      <w:tr w:rsidR="00513D3C" w14:paraId="457033B9" w14:textId="77777777" w:rsidTr="002929DD">
        <w:tc>
          <w:tcPr>
            <w:tcW w:w="2520" w:type="dxa"/>
          </w:tcPr>
          <w:p w14:paraId="1C03AEC9" w14:textId="77777777" w:rsidR="00513D3C" w:rsidRPr="00711E06" w:rsidRDefault="00513D3C" w:rsidP="002929DD">
            <w:pPr>
              <w:rPr>
                <w:b/>
                <w:bCs/>
              </w:rPr>
            </w:pPr>
            <w:r w:rsidRPr="00711E06">
              <w:rPr>
                <w:b/>
                <w:bCs/>
              </w:rPr>
              <w:t xml:space="preserve">Application Activity </w:t>
            </w:r>
          </w:p>
          <w:p w14:paraId="54551B60" w14:textId="77777777" w:rsidR="00513D3C" w:rsidRDefault="00513D3C" w:rsidP="002929DD"/>
          <w:p w14:paraId="60082138" w14:textId="13BE0FF0" w:rsidR="00513D3C" w:rsidRDefault="00513D3C" w:rsidP="002929DD">
            <w:r w:rsidRPr="00535566">
              <w:t xml:space="preserve">Approximately </w:t>
            </w:r>
            <w:r>
              <w:t>1</w:t>
            </w:r>
            <w:r w:rsidR="00F557E1">
              <w:t xml:space="preserve">5-20 </w:t>
            </w:r>
            <w:r w:rsidRPr="00535566">
              <w:t>minutes</w:t>
            </w:r>
          </w:p>
          <w:p w14:paraId="32EF3809" w14:textId="77777777" w:rsidR="00513D3C" w:rsidRDefault="00513D3C" w:rsidP="002929DD"/>
        </w:tc>
        <w:tc>
          <w:tcPr>
            <w:tcW w:w="8190" w:type="dxa"/>
          </w:tcPr>
          <w:p w14:paraId="1B09D372" w14:textId="77777777" w:rsidR="00513D3C" w:rsidRDefault="00513D3C" w:rsidP="00EC088E">
            <w:r>
              <w:t xml:space="preserve">Transition to the next phase of the lesson, partnering students </w:t>
            </w:r>
            <w:r w:rsidR="00EC088E">
              <w:t xml:space="preserve">to complete the second half of the 2020 Olympics Data and Questions worksheet. </w:t>
            </w:r>
            <w:r w:rsidR="00EC146C">
              <w:t xml:space="preserve">Here, </w:t>
            </w:r>
            <w:r w:rsidR="001A53F7">
              <w:t>students</w:t>
            </w:r>
            <w:r w:rsidR="00EC146C">
              <w:t xml:space="preserve"> will collaborate to </w:t>
            </w:r>
            <w:r w:rsidR="001A53F7">
              <w:t xml:space="preserve">create a dot plot, determine measures of center and variability, and to describe the shape of the distribution. </w:t>
            </w:r>
          </w:p>
          <w:p w14:paraId="4936EF1D" w14:textId="77777777" w:rsidR="00607C12" w:rsidRDefault="00607C12" w:rsidP="00EC088E"/>
          <w:p w14:paraId="3CB2EA66" w14:textId="77777777" w:rsidR="00607C12" w:rsidRDefault="00607C12" w:rsidP="00EC088E">
            <w:r>
              <w:t xml:space="preserve">Provide students work time and consider circulating the room for support or pulling a small group of students for additional support or enrichment. </w:t>
            </w:r>
          </w:p>
          <w:p w14:paraId="753987AC" w14:textId="77777777" w:rsidR="00B21042" w:rsidRDefault="00B21042" w:rsidP="00EC088E"/>
          <w:p w14:paraId="2C4DF301" w14:textId="6BF7D0F3" w:rsidR="00B21042" w:rsidRDefault="00B21042" w:rsidP="00EC088E">
            <w:r>
              <w:t xml:space="preserve">Prior to transitioning to independent work, bring students back to the whole group setting to discuss what they noticed about the data from this set and what </w:t>
            </w:r>
            <w:r>
              <w:lastRenderedPageBreak/>
              <w:t xml:space="preserve">the different measures of center and variability mean in the context of this story situation. </w:t>
            </w:r>
          </w:p>
        </w:tc>
      </w:tr>
      <w:tr w:rsidR="00513D3C" w14:paraId="6CDC4B99" w14:textId="77777777" w:rsidTr="002929DD">
        <w:tc>
          <w:tcPr>
            <w:tcW w:w="2520" w:type="dxa"/>
          </w:tcPr>
          <w:p w14:paraId="7C7D092F" w14:textId="77777777" w:rsidR="00513D3C" w:rsidRPr="00C043BA" w:rsidRDefault="00513D3C" w:rsidP="002929DD">
            <w:pPr>
              <w:rPr>
                <w:b/>
                <w:bCs/>
              </w:rPr>
            </w:pPr>
            <w:r w:rsidRPr="00C043BA">
              <w:rPr>
                <w:b/>
                <w:bCs/>
              </w:rPr>
              <w:lastRenderedPageBreak/>
              <w:t>Independent Application and Demonstration of Learning</w:t>
            </w:r>
          </w:p>
          <w:p w14:paraId="63D64D21" w14:textId="77777777" w:rsidR="00513D3C" w:rsidRPr="00C043BA" w:rsidRDefault="00513D3C" w:rsidP="002929DD"/>
          <w:p w14:paraId="2F59CAF9" w14:textId="0E22FAB5" w:rsidR="00513D3C" w:rsidRPr="00C043BA" w:rsidRDefault="00513D3C" w:rsidP="002929DD">
            <w:r w:rsidRPr="00535566">
              <w:t xml:space="preserve">Approximately </w:t>
            </w:r>
            <w:r>
              <w:t>1</w:t>
            </w:r>
            <w:r w:rsidR="00B07760">
              <w:t xml:space="preserve">5-20 </w:t>
            </w:r>
            <w:r w:rsidRPr="00535566">
              <w:t>minutes</w:t>
            </w:r>
          </w:p>
          <w:p w14:paraId="22CC8016" w14:textId="77777777" w:rsidR="00513D3C" w:rsidRPr="007F7AC4" w:rsidRDefault="00513D3C" w:rsidP="002929DD">
            <w:pPr>
              <w:rPr>
                <w:b/>
                <w:bCs/>
                <w:highlight w:val="yellow"/>
              </w:rPr>
            </w:pPr>
          </w:p>
        </w:tc>
        <w:tc>
          <w:tcPr>
            <w:tcW w:w="8190" w:type="dxa"/>
          </w:tcPr>
          <w:p w14:paraId="1A5A865D" w14:textId="712EE6FF" w:rsidR="00513D3C" w:rsidRDefault="003B16CC" w:rsidP="002929DD">
            <w:r>
              <w:t xml:space="preserve">Transition to the independent setting and have students complete the Tall Drops and Long Rides worksheet. </w:t>
            </w:r>
            <w:r w:rsidR="00E50649">
              <w:t xml:space="preserve">Consider collecting this as a form of assessment. </w:t>
            </w:r>
          </w:p>
          <w:p w14:paraId="2E6E04FB" w14:textId="77777777" w:rsidR="00513D3C" w:rsidRDefault="00513D3C" w:rsidP="002929DD"/>
          <w:p w14:paraId="6AD44808" w14:textId="530B1F75" w:rsidR="003717C7" w:rsidRPr="00EF73B3" w:rsidRDefault="003717C7" w:rsidP="002929DD">
            <w:r>
              <w:t>Again, consider circulating the room</w:t>
            </w:r>
            <w:r w:rsidR="00703C93">
              <w:t xml:space="preserve"> </w:t>
            </w:r>
            <w:r>
              <w:t>or pulling a small group of students for additional support or enrichment.</w:t>
            </w:r>
          </w:p>
        </w:tc>
      </w:tr>
      <w:tr w:rsidR="00513D3C" w14:paraId="7DC4255F" w14:textId="77777777" w:rsidTr="002929DD">
        <w:tc>
          <w:tcPr>
            <w:tcW w:w="2520" w:type="dxa"/>
          </w:tcPr>
          <w:p w14:paraId="5A4D0D9D" w14:textId="77777777" w:rsidR="00513D3C" w:rsidRPr="00A7106F" w:rsidRDefault="00513D3C" w:rsidP="002929DD">
            <w:pPr>
              <w:rPr>
                <w:b/>
                <w:bCs/>
              </w:rPr>
            </w:pPr>
            <w:r w:rsidRPr="00A7106F">
              <w:rPr>
                <w:b/>
                <w:bCs/>
              </w:rPr>
              <w:t xml:space="preserve">Closure </w:t>
            </w:r>
          </w:p>
          <w:p w14:paraId="59102291" w14:textId="77777777" w:rsidR="00513D3C" w:rsidRPr="00A7106F" w:rsidRDefault="00513D3C" w:rsidP="002929DD"/>
          <w:p w14:paraId="5B0AE90B" w14:textId="77777777" w:rsidR="00513D3C" w:rsidRPr="00A7106F" w:rsidRDefault="00513D3C" w:rsidP="002929DD">
            <w:r w:rsidRPr="00535566">
              <w:t>Approximately 5-10 minutes</w:t>
            </w:r>
          </w:p>
          <w:p w14:paraId="4C9B3911" w14:textId="77777777" w:rsidR="00513D3C" w:rsidRPr="007F7AC4" w:rsidRDefault="00513D3C" w:rsidP="002929DD">
            <w:pPr>
              <w:rPr>
                <w:highlight w:val="yellow"/>
              </w:rPr>
            </w:pPr>
          </w:p>
        </w:tc>
        <w:tc>
          <w:tcPr>
            <w:tcW w:w="8190" w:type="dxa"/>
          </w:tcPr>
          <w:p w14:paraId="79E9147E" w14:textId="47453269" w:rsidR="00513D3C" w:rsidRPr="00EF73B3" w:rsidRDefault="00513D3C" w:rsidP="002929DD">
            <w:r>
              <w:t xml:space="preserve">Return to the whole group setting to reflect on the objectives. </w:t>
            </w:r>
            <w:r w:rsidR="006F1FE0">
              <w:t xml:space="preserve">Today, students were able to graph data using a dot plot, </w:t>
            </w:r>
            <w:r w:rsidR="002E1265">
              <w:t>determine measures of center and variability, and use writing to describe the distribution of the data in context</w:t>
            </w:r>
            <w:r>
              <w:t>.</w:t>
            </w:r>
            <w:r w:rsidR="00AF5072">
              <w:t xml:space="preserve"> These are tricky skills to </w:t>
            </w:r>
            <w:proofErr w:type="gramStart"/>
            <w:r w:rsidR="00AF5072">
              <w:t>combine, but</w:t>
            </w:r>
            <w:proofErr w:type="gramEnd"/>
            <w:r w:rsidR="00AF5072">
              <w:t xml:space="preserve"> thinking about them together helps us better understand the story behind the data! </w:t>
            </w:r>
            <w:r>
              <w:t xml:space="preserve"> </w:t>
            </w:r>
          </w:p>
        </w:tc>
      </w:tr>
    </w:tbl>
    <w:p w14:paraId="68DABA99" w14:textId="77777777" w:rsidR="00513D3C" w:rsidRDefault="00513D3C" w:rsidP="00513D3C"/>
    <w:p w14:paraId="2A3580FC" w14:textId="77777777" w:rsidR="00513D3C" w:rsidRPr="00E453C6" w:rsidRDefault="00513D3C" w:rsidP="00513D3C">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513D3C" w14:paraId="193D7EAB" w14:textId="77777777" w:rsidTr="002929DD">
        <w:tc>
          <w:tcPr>
            <w:tcW w:w="2880" w:type="dxa"/>
          </w:tcPr>
          <w:p w14:paraId="61A2119F" w14:textId="77777777" w:rsidR="00513D3C" w:rsidRDefault="00513D3C" w:rsidP="002929DD">
            <w:r>
              <w:t xml:space="preserve">What went well? </w:t>
            </w:r>
          </w:p>
        </w:tc>
        <w:tc>
          <w:tcPr>
            <w:tcW w:w="7830" w:type="dxa"/>
          </w:tcPr>
          <w:p w14:paraId="218AE4F1" w14:textId="77777777" w:rsidR="00513D3C" w:rsidRDefault="00513D3C" w:rsidP="002929DD"/>
          <w:p w14:paraId="687DC5C5" w14:textId="77777777" w:rsidR="00513D3C" w:rsidRDefault="00513D3C" w:rsidP="002929DD"/>
          <w:p w14:paraId="3C18F6B3" w14:textId="77777777" w:rsidR="00513D3C" w:rsidRDefault="00513D3C" w:rsidP="002929DD"/>
          <w:p w14:paraId="24BD0C97" w14:textId="77777777" w:rsidR="00513D3C" w:rsidRDefault="00513D3C" w:rsidP="002929DD"/>
          <w:p w14:paraId="0398D55A" w14:textId="77777777" w:rsidR="00513D3C" w:rsidRDefault="00513D3C" w:rsidP="002929DD"/>
        </w:tc>
      </w:tr>
      <w:tr w:rsidR="00513D3C" w14:paraId="21ACB1F5" w14:textId="77777777" w:rsidTr="002929DD">
        <w:tc>
          <w:tcPr>
            <w:tcW w:w="2880" w:type="dxa"/>
          </w:tcPr>
          <w:p w14:paraId="67311699" w14:textId="77777777" w:rsidR="00513D3C" w:rsidRDefault="00513D3C" w:rsidP="002929DD">
            <w:r>
              <w:t xml:space="preserve">What changes might be beneficial? </w:t>
            </w:r>
          </w:p>
        </w:tc>
        <w:tc>
          <w:tcPr>
            <w:tcW w:w="7830" w:type="dxa"/>
          </w:tcPr>
          <w:p w14:paraId="613CD96D" w14:textId="77777777" w:rsidR="00513D3C" w:rsidRDefault="00513D3C" w:rsidP="002929DD"/>
          <w:p w14:paraId="766E0F60" w14:textId="77777777" w:rsidR="00513D3C" w:rsidRDefault="00513D3C" w:rsidP="002929DD"/>
          <w:p w14:paraId="7750BB7A" w14:textId="77777777" w:rsidR="00513D3C" w:rsidRDefault="00513D3C" w:rsidP="002929DD"/>
          <w:p w14:paraId="6F351CD8" w14:textId="77777777" w:rsidR="00513D3C" w:rsidRDefault="00513D3C" w:rsidP="002929DD"/>
          <w:p w14:paraId="63A08F77" w14:textId="77777777" w:rsidR="00513D3C" w:rsidRDefault="00513D3C" w:rsidP="002929DD"/>
        </w:tc>
      </w:tr>
      <w:tr w:rsidR="00513D3C" w14:paraId="7DB91219" w14:textId="77777777" w:rsidTr="002929DD">
        <w:tc>
          <w:tcPr>
            <w:tcW w:w="2880" w:type="dxa"/>
          </w:tcPr>
          <w:p w14:paraId="7933C2CA" w14:textId="77777777" w:rsidR="00513D3C" w:rsidRDefault="00513D3C" w:rsidP="002929DD">
            <w:r>
              <w:t>Reteaching needs</w:t>
            </w:r>
          </w:p>
        </w:tc>
        <w:tc>
          <w:tcPr>
            <w:tcW w:w="7830" w:type="dxa"/>
          </w:tcPr>
          <w:p w14:paraId="51C4C7D4" w14:textId="77777777" w:rsidR="00513D3C" w:rsidRDefault="00513D3C" w:rsidP="002929DD"/>
          <w:p w14:paraId="0532E104" w14:textId="77777777" w:rsidR="00513D3C" w:rsidRDefault="00513D3C" w:rsidP="002929DD"/>
          <w:p w14:paraId="0BEF177F" w14:textId="77777777" w:rsidR="00513D3C" w:rsidRDefault="00513D3C" w:rsidP="002929DD"/>
          <w:p w14:paraId="6E6509B9" w14:textId="77777777" w:rsidR="00513D3C" w:rsidRDefault="00513D3C" w:rsidP="002929DD"/>
          <w:p w14:paraId="3532ECF4" w14:textId="77777777" w:rsidR="00513D3C" w:rsidRDefault="00513D3C" w:rsidP="002929DD"/>
        </w:tc>
      </w:tr>
      <w:tr w:rsidR="00513D3C" w14:paraId="7BEB7F1D" w14:textId="77777777" w:rsidTr="002929DD">
        <w:tc>
          <w:tcPr>
            <w:tcW w:w="2880" w:type="dxa"/>
          </w:tcPr>
          <w:p w14:paraId="3FF83188" w14:textId="77777777" w:rsidR="00513D3C" w:rsidRDefault="00513D3C" w:rsidP="002929DD">
            <w:r>
              <w:t>Extension needs</w:t>
            </w:r>
          </w:p>
        </w:tc>
        <w:tc>
          <w:tcPr>
            <w:tcW w:w="7830" w:type="dxa"/>
          </w:tcPr>
          <w:p w14:paraId="2F911057" w14:textId="77777777" w:rsidR="00513D3C" w:rsidRDefault="00513D3C" w:rsidP="002929DD"/>
          <w:p w14:paraId="6B2C9C97" w14:textId="77777777" w:rsidR="00513D3C" w:rsidRDefault="00513D3C" w:rsidP="002929DD"/>
          <w:p w14:paraId="29803588" w14:textId="77777777" w:rsidR="00513D3C" w:rsidRDefault="00513D3C" w:rsidP="002929DD"/>
          <w:p w14:paraId="369272CE" w14:textId="77777777" w:rsidR="00513D3C" w:rsidRDefault="00513D3C" w:rsidP="002929DD"/>
          <w:p w14:paraId="2B4B1EDB" w14:textId="77777777" w:rsidR="00513D3C" w:rsidRDefault="00513D3C" w:rsidP="002929DD"/>
        </w:tc>
      </w:tr>
    </w:tbl>
    <w:p w14:paraId="14786749" w14:textId="77777777" w:rsidR="00513D3C" w:rsidRDefault="00513D3C" w:rsidP="00513D3C"/>
    <w:p w14:paraId="6A1F16C9" w14:textId="77777777" w:rsidR="00513D3C" w:rsidRPr="008E5A05" w:rsidRDefault="00513D3C" w:rsidP="00513D3C"/>
    <w:p w14:paraId="45BA10DC" w14:textId="77777777" w:rsidR="00513D3C" w:rsidRDefault="00513D3C" w:rsidP="00513D3C"/>
    <w:p w14:paraId="3B6FA442" w14:textId="77777777" w:rsidR="00513D3C" w:rsidRDefault="00513D3C" w:rsidP="00513D3C"/>
    <w:p w14:paraId="5909E6DB" w14:textId="77777777" w:rsidR="00207818" w:rsidRDefault="00207818"/>
    <w:sectPr w:rsidR="00207818" w:rsidSect="00CA13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D5564" w14:textId="77777777" w:rsidR="00DE1DCC" w:rsidRDefault="00050D13">
      <w:r>
        <w:separator/>
      </w:r>
    </w:p>
  </w:endnote>
  <w:endnote w:type="continuationSeparator" w:id="0">
    <w:p w14:paraId="4C133053" w14:textId="77777777" w:rsidR="00DE1DCC" w:rsidRDefault="00050D13">
      <w:r>
        <w:continuationSeparator/>
      </w:r>
    </w:p>
  </w:endnote>
  <w:endnote w:type="continuationNotice" w:id="1">
    <w:p w14:paraId="6BF23D56" w14:textId="77777777" w:rsidR="001D3C07" w:rsidRDefault="001D3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63E81" w14:textId="77777777" w:rsidR="00DE1DCC" w:rsidRDefault="00050D13">
      <w:r>
        <w:separator/>
      </w:r>
    </w:p>
  </w:footnote>
  <w:footnote w:type="continuationSeparator" w:id="0">
    <w:p w14:paraId="00FC95B8" w14:textId="77777777" w:rsidR="00DE1DCC" w:rsidRDefault="00050D13">
      <w:r>
        <w:continuationSeparator/>
      </w:r>
    </w:p>
  </w:footnote>
  <w:footnote w:type="continuationNotice" w:id="1">
    <w:p w14:paraId="5E0ECADC" w14:textId="77777777" w:rsidR="001D3C07" w:rsidRDefault="001D3C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4959" w14:textId="77777777" w:rsidR="002E2904" w:rsidRDefault="00626AE2" w:rsidP="002E2904">
    <w:pPr>
      <w:pStyle w:val="Header"/>
    </w:pPr>
    <w:r>
      <w:rPr>
        <w:noProof/>
      </w:rPr>
      <w:drawing>
        <wp:inline distT="0" distB="0" distL="0" distR="0" wp14:anchorId="2CB020B5" wp14:editId="7BE386EF">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43F3BF36" w14:textId="77777777" w:rsidR="002E2904" w:rsidRDefault="00626AE2" w:rsidP="002E2904">
    <w:pPr>
      <w:pStyle w:val="Header"/>
    </w:pPr>
    <w:r>
      <w:t>Building Blocks of Math:</w:t>
    </w:r>
    <w:r>
      <w:br/>
      <w:t>Moving Beyond Foundations</w:t>
    </w:r>
    <w:r>
      <w:tab/>
    </w:r>
  </w:p>
  <w:p w14:paraId="78FB5953" w14:textId="77777777" w:rsidR="009930B2" w:rsidRPr="002E2904" w:rsidRDefault="00C85BB0" w:rsidP="002E29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E3DF3"/>
    <w:multiLevelType w:val="hybridMultilevel"/>
    <w:tmpl w:val="FB96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7B517B"/>
    <w:multiLevelType w:val="hybridMultilevel"/>
    <w:tmpl w:val="7F2C1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5D1B72"/>
    <w:multiLevelType w:val="hybridMultilevel"/>
    <w:tmpl w:val="12721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3D2223"/>
    <w:multiLevelType w:val="hybridMultilevel"/>
    <w:tmpl w:val="9F0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F71EB5"/>
    <w:multiLevelType w:val="hybridMultilevel"/>
    <w:tmpl w:val="9424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6451543">
    <w:abstractNumId w:val="5"/>
  </w:num>
  <w:num w:numId="2" w16cid:durableId="346952389">
    <w:abstractNumId w:val="0"/>
  </w:num>
  <w:num w:numId="3" w16cid:durableId="1224830273">
    <w:abstractNumId w:val="2"/>
  </w:num>
  <w:num w:numId="4" w16cid:durableId="707295318">
    <w:abstractNumId w:val="1"/>
  </w:num>
  <w:num w:numId="5" w16cid:durableId="1564412275">
    <w:abstractNumId w:val="3"/>
  </w:num>
  <w:num w:numId="6" w16cid:durableId="457603963">
    <w:abstractNumId w:val="6"/>
  </w:num>
  <w:num w:numId="7" w16cid:durableId="967784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D3C"/>
    <w:rsid w:val="00003553"/>
    <w:rsid w:val="0001265F"/>
    <w:rsid w:val="00021A8D"/>
    <w:rsid w:val="000247F2"/>
    <w:rsid w:val="00031022"/>
    <w:rsid w:val="00036A32"/>
    <w:rsid w:val="00050D13"/>
    <w:rsid w:val="000707B4"/>
    <w:rsid w:val="000A1009"/>
    <w:rsid w:val="000E638F"/>
    <w:rsid w:val="00111956"/>
    <w:rsid w:val="00137FBA"/>
    <w:rsid w:val="00145095"/>
    <w:rsid w:val="00166A67"/>
    <w:rsid w:val="00170F80"/>
    <w:rsid w:val="00192455"/>
    <w:rsid w:val="001A53F7"/>
    <w:rsid w:val="001C2590"/>
    <w:rsid w:val="001D3C07"/>
    <w:rsid w:val="001E0AB5"/>
    <w:rsid w:val="001E3203"/>
    <w:rsid w:val="001E5FF3"/>
    <w:rsid w:val="001E7B9F"/>
    <w:rsid w:val="001F6134"/>
    <w:rsid w:val="00207818"/>
    <w:rsid w:val="00215ABA"/>
    <w:rsid w:val="00216689"/>
    <w:rsid w:val="00216CC4"/>
    <w:rsid w:val="002257E1"/>
    <w:rsid w:val="002373C2"/>
    <w:rsid w:val="002551B7"/>
    <w:rsid w:val="00263692"/>
    <w:rsid w:val="00280951"/>
    <w:rsid w:val="002913A7"/>
    <w:rsid w:val="002A6627"/>
    <w:rsid w:val="002B195D"/>
    <w:rsid w:val="002C2363"/>
    <w:rsid w:val="002C6C73"/>
    <w:rsid w:val="002D0F6E"/>
    <w:rsid w:val="002E1265"/>
    <w:rsid w:val="003039A8"/>
    <w:rsid w:val="003525C7"/>
    <w:rsid w:val="00363C18"/>
    <w:rsid w:val="003717C7"/>
    <w:rsid w:val="003A7D2A"/>
    <w:rsid w:val="003B16CC"/>
    <w:rsid w:val="003C25AC"/>
    <w:rsid w:val="003C42A8"/>
    <w:rsid w:val="003C5BBC"/>
    <w:rsid w:val="003F7CC0"/>
    <w:rsid w:val="00456E19"/>
    <w:rsid w:val="00477C4D"/>
    <w:rsid w:val="00495428"/>
    <w:rsid w:val="004C0696"/>
    <w:rsid w:val="004D01B0"/>
    <w:rsid w:val="004E5BBC"/>
    <w:rsid w:val="004E75D6"/>
    <w:rsid w:val="004F6FBA"/>
    <w:rsid w:val="00506C82"/>
    <w:rsid w:val="00506F63"/>
    <w:rsid w:val="00510204"/>
    <w:rsid w:val="00513D3C"/>
    <w:rsid w:val="005163DB"/>
    <w:rsid w:val="005339E4"/>
    <w:rsid w:val="00544AF3"/>
    <w:rsid w:val="00544B32"/>
    <w:rsid w:val="005B0042"/>
    <w:rsid w:val="005C56C3"/>
    <w:rsid w:val="005D01F7"/>
    <w:rsid w:val="005D53A5"/>
    <w:rsid w:val="005F1B5D"/>
    <w:rsid w:val="00607C12"/>
    <w:rsid w:val="00614D4F"/>
    <w:rsid w:val="00623A00"/>
    <w:rsid w:val="00626AE2"/>
    <w:rsid w:val="00653FD0"/>
    <w:rsid w:val="006725B6"/>
    <w:rsid w:val="00690EB9"/>
    <w:rsid w:val="00692AE9"/>
    <w:rsid w:val="006A521D"/>
    <w:rsid w:val="006B5760"/>
    <w:rsid w:val="006E5A14"/>
    <w:rsid w:val="006F1FE0"/>
    <w:rsid w:val="006F3DB7"/>
    <w:rsid w:val="00703C93"/>
    <w:rsid w:val="00712A93"/>
    <w:rsid w:val="0073504D"/>
    <w:rsid w:val="00757597"/>
    <w:rsid w:val="007B3CAE"/>
    <w:rsid w:val="007C0A1F"/>
    <w:rsid w:val="007C17C6"/>
    <w:rsid w:val="00807188"/>
    <w:rsid w:val="00821DB8"/>
    <w:rsid w:val="008272F6"/>
    <w:rsid w:val="00841C82"/>
    <w:rsid w:val="00856D81"/>
    <w:rsid w:val="008617A5"/>
    <w:rsid w:val="00890242"/>
    <w:rsid w:val="008A06A7"/>
    <w:rsid w:val="008E173A"/>
    <w:rsid w:val="009051B9"/>
    <w:rsid w:val="00906BC7"/>
    <w:rsid w:val="00956E63"/>
    <w:rsid w:val="00964F7F"/>
    <w:rsid w:val="009A7417"/>
    <w:rsid w:val="009B3F29"/>
    <w:rsid w:val="009C2129"/>
    <w:rsid w:val="00A31EE2"/>
    <w:rsid w:val="00A365EB"/>
    <w:rsid w:val="00A5653E"/>
    <w:rsid w:val="00A66BAC"/>
    <w:rsid w:val="00AA3807"/>
    <w:rsid w:val="00AA57B1"/>
    <w:rsid w:val="00AD15FF"/>
    <w:rsid w:val="00AF5072"/>
    <w:rsid w:val="00B07760"/>
    <w:rsid w:val="00B1175A"/>
    <w:rsid w:val="00B21042"/>
    <w:rsid w:val="00B346CE"/>
    <w:rsid w:val="00B53D6B"/>
    <w:rsid w:val="00B62B31"/>
    <w:rsid w:val="00B97005"/>
    <w:rsid w:val="00B97377"/>
    <w:rsid w:val="00BA4644"/>
    <w:rsid w:val="00BB188C"/>
    <w:rsid w:val="00BC3FB9"/>
    <w:rsid w:val="00BD1614"/>
    <w:rsid w:val="00BF024F"/>
    <w:rsid w:val="00C06318"/>
    <w:rsid w:val="00C06CB7"/>
    <w:rsid w:val="00C11F65"/>
    <w:rsid w:val="00C2415B"/>
    <w:rsid w:val="00C52885"/>
    <w:rsid w:val="00C60966"/>
    <w:rsid w:val="00C6708F"/>
    <w:rsid w:val="00C73734"/>
    <w:rsid w:val="00C85BB0"/>
    <w:rsid w:val="00CA6CC6"/>
    <w:rsid w:val="00CC2154"/>
    <w:rsid w:val="00CC7313"/>
    <w:rsid w:val="00CE5900"/>
    <w:rsid w:val="00CF2B7E"/>
    <w:rsid w:val="00D15934"/>
    <w:rsid w:val="00D3163F"/>
    <w:rsid w:val="00D82D89"/>
    <w:rsid w:val="00DA4A36"/>
    <w:rsid w:val="00DE1DCC"/>
    <w:rsid w:val="00DE2F01"/>
    <w:rsid w:val="00DF7AF2"/>
    <w:rsid w:val="00E04AB4"/>
    <w:rsid w:val="00E300BF"/>
    <w:rsid w:val="00E50649"/>
    <w:rsid w:val="00E73DB6"/>
    <w:rsid w:val="00EA6CDF"/>
    <w:rsid w:val="00EB0B3F"/>
    <w:rsid w:val="00EB37B7"/>
    <w:rsid w:val="00EC088E"/>
    <w:rsid w:val="00EC146C"/>
    <w:rsid w:val="00EE4083"/>
    <w:rsid w:val="00EF1795"/>
    <w:rsid w:val="00EF6084"/>
    <w:rsid w:val="00F04310"/>
    <w:rsid w:val="00F219BB"/>
    <w:rsid w:val="00F233DA"/>
    <w:rsid w:val="00F30CD6"/>
    <w:rsid w:val="00F328F4"/>
    <w:rsid w:val="00F34757"/>
    <w:rsid w:val="00F557E1"/>
    <w:rsid w:val="00F64C0A"/>
    <w:rsid w:val="00F67B70"/>
    <w:rsid w:val="00F81E80"/>
    <w:rsid w:val="00FC3B19"/>
    <w:rsid w:val="00FD3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800F03"/>
  <w15:chartTrackingRefBased/>
  <w15:docId w15:val="{C02F5865-EFCB-054E-9662-CC2A186E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D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D3C"/>
    <w:pPr>
      <w:tabs>
        <w:tab w:val="center" w:pos="4680"/>
        <w:tab w:val="right" w:pos="9360"/>
      </w:tabs>
    </w:pPr>
  </w:style>
  <w:style w:type="character" w:customStyle="1" w:styleId="HeaderChar">
    <w:name w:val="Header Char"/>
    <w:basedOn w:val="DefaultParagraphFont"/>
    <w:link w:val="Header"/>
    <w:uiPriority w:val="99"/>
    <w:rsid w:val="00513D3C"/>
  </w:style>
  <w:style w:type="paragraph" w:styleId="ListParagraph">
    <w:name w:val="List Paragraph"/>
    <w:basedOn w:val="Normal"/>
    <w:uiPriority w:val="34"/>
    <w:qFormat/>
    <w:rsid w:val="00513D3C"/>
    <w:pPr>
      <w:ind w:left="720"/>
      <w:contextualSpacing/>
    </w:pPr>
  </w:style>
  <w:style w:type="table" w:styleId="TableGrid">
    <w:name w:val="Table Grid"/>
    <w:basedOn w:val="TableNormal"/>
    <w:uiPriority w:val="39"/>
    <w:rsid w:val="0051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1D3C07"/>
    <w:pPr>
      <w:tabs>
        <w:tab w:val="center" w:pos="4680"/>
        <w:tab w:val="right" w:pos="9360"/>
      </w:tabs>
    </w:pPr>
  </w:style>
  <w:style w:type="character" w:customStyle="1" w:styleId="FooterChar">
    <w:name w:val="Footer Char"/>
    <w:basedOn w:val="DefaultParagraphFont"/>
    <w:link w:val="Footer"/>
    <w:uiPriority w:val="99"/>
    <w:semiHidden/>
    <w:rsid w:val="001D3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5</Pages>
  <Words>1504</Words>
  <Characters>8576</Characters>
  <Application>Microsoft Office Word</Application>
  <DocSecurity>0</DocSecurity>
  <Lines>71</Lines>
  <Paragraphs>20</Paragraphs>
  <ScaleCrop>false</ScaleCrop>
  <Company/>
  <LinksUpToDate>false</LinksUpToDate>
  <CharactersWithSpaces>10060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183</cp:revision>
  <dcterms:created xsi:type="dcterms:W3CDTF">2022-06-03T19:02:00Z</dcterms:created>
  <dcterms:modified xsi:type="dcterms:W3CDTF">2022-06-23T13:12:00Z</dcterms:modified>
</cp:coreProperties>
</file>